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F0" w:rsidRPr="00F97FF0" w:rsidRDefault="00F97FF0" w:rsidP="00F97FF0">
      <w:pPr>
        <w:jc w:val="center"/>
        <w:rPr>
          <w:sz w:val="28"/>
          <w:szCs w:val="28"/>
        </w:rPr>
      </w:pPr>
      <w:r w:rsidRPr="00F97FF0">
        <w:rPr>
          <w:b/>
          <w:bCs/>
          <w:iCs/>
          <w:sz w:val="28"/>
          <w:szCs w:val="28"/>
        </w:rPr>
        <w:t>PIEDE TORTO CONGENITO</w:t>
      </w:r>
    </w:p>
    <w:p w:rsidR="00D61A28" w:rsidRPr="00E868E9" w:rsidRDefault="00E868E9">
      <w:pPr>
        <w:rPr>
          <w:bCs/>
          <w:iCs/>
        </w:rPr>
      </w:pPr>
      <w:r w:rsidRPr="00E868E9">
        <w:rPr>
          <w:bCs/>
          <w:iCs/>
        </w:rPr>
        <w:t>D</w:t>
      </w:r>
      <w:r w:rsidR="00F97FF0" w:rsidRPr="00E868E9">
        <w:rPr>
          <w:bCs/>
          <w:iCs/>
        </w:rPr>
        <w:t>eformità complessa, già presente alla nascita, caratterizzata da un atteggiamento viziato permanente del piede rispetto alla gamba, tale che il contatto del piede con il suolo non avviene più nei punti di appoggio normali</w:t>
      </w:r>
      <w:r>
        <w:rPr>
          <w:bCs/>
          <w:iCs/>
        </w:rPr>
        <w:t>.</w:t>
      </w:r>
    </w:p>
    <w:p w:rsidR="00F97FF0" w:rsidRPr="00F97FF0" w:rsidRDefault="00F97FF0" w:rsidP="00F97FF0">
      <w:r w:rsidRPr="00F97FF0">
        <w:t>Questa può essere considerata in qualche modo una definizione storica</w:t>
      </w:r>
      <w:r w:rsidR="00D774E8">
        <w:t xml:space="preserve"> la cui validità è discutibile: oggi per PTC</w:t>
      </w:r>
      <w:r w:rsidRPr="00F97FF0">
        <w:t xml:space="preserve"> si intende semplicemente la varietà EQUINO-VARO-ADDOTTO-SUPINATO-IDIOPATICO</w:t>
      </w:r>
      <w:r w:rsidR="00D774E8">
        <w:t>.</w:t>
      </w:r>
    </w:p>
    <w:p w:rsidR="00F97FF0" w:rsidRPr="00F97FF0" w:rsidRDefault="00F97FF0" w:rsidP="00F97FF0">
      <w:r w:rsidRPr="00F97FF0">
        <w:t>Le varie deformità da prendere in considerazione per u</w:t>
      </w:r>
      <w:r w:rsidR="00D774E8">
        <w:t>na corretta comprensione del PTC</w:t>
      </w:r>
      <w:r w:rsidRPr="00F97FF0">
        <w:t xml:space="preserve"> sono le seguenti:</w:t>
      </w:r>
    </w:p>
    <w:p w:rsidR="00780D6D" w:rsidRDefault="00F97FF0" w:rsidP="00F97FF0">
      <w:proofErr w:type="spellStart"/>
      <w:r w:rsidRPr="00780D6D">
        <w:rPr>
          <w:b/>
        </w:rPr>
        <w:t>Equinismo</w:t>
      </w:r>
      <w:proofErr w:type="spellEnd"/>
      <w:r w:rsidRPr="00780D6D">
        <w:rPr>
          <w:b/>
        </w:rPr>
        <w:t>/talismo</w:t>
      </w:r>
      <w:r w:rsidRPr="00F97FF0">
        <w:t>:</w:t>
      </w:r>
      <w:r w:rsidR="00D774E8">
        <w:t xml:space="preserve"> </w:t>
      </w:r>
      <w:r w:rsidRPr="00F97FF0">
        <w:t xml:space="preserve">sono alterazioni che si evidenziano in </w:t>
      </w:r>
      <w:proofErr w:type="spellStart"/>
      <w:r w:rsidRPr="00F97FF0">
        <w:t>laterolaterale</w:t>
      </w:r>
      <w:proofErr w:type="spellEnd"/>
      <w:r w:rsidRPr="00F97FF0">
        <w:t xml:space="preserve">. In condizioni normali l’asse del piede e della tibia formano un angolo di 90°. Si parla di </w:t>
      </w:r>
      <w:proofErr w:type="spellStart"/>
      <w:r w:rsidRPr="00780D6D">
        <w:rPr>
          <w:u w:val="single"/>
        </w:rPr>
        <w:t>equinismo</w:t>
      </w:r>
      <w:proofErr w:type="spellEnd"/>
      <w:r w:rsidRPr="00F97FF0">
        <w:t xml:space="preserve"> quando si evidenzia una flessione plantare non riducibile, si parla di </w:t>
      </w:r>
      <w:r w:rsidRPr="00780D6D">
        <w:rPr>
          <w:u w:val="single"/>
        </w:rPr>
        <w:t>talismo</w:t>
      </w:r>
      <w:r w:rsidRPr="00F97FF0">
        <w:t xml:space="preserve"> quando si evidenzia una flessione dorsale del piede non riducibile. </w:t>
      </w:r>
    </w:p>
    <w:p w:rsidR="00F97FF0" w:rsidRPr="00F97FF0" w:rsidRDefault="00780D6D" w:rsidP="00F97FF0">
      <w:r w:rsidRPr="00780D6D">
        <w:rPr>
          <w:b/>
        </w:rPr>
        <w:t>Varismo/</w:t>
      </w:r>
      <w:r w:rsidR="00F97FF0" w:rsidRPr="00780D6D">
        <w:rPr>
          <w:b/>
        </w:rPr>
        <w:t>valgismo</w:t>
      </w:r>
      <w:r>
        <w:t>:</w:t>
      </w:r>
      <w:r w:rsidR="00F97FF0" w:rsidRPr="00F97FF0">
        <w:t xml:space="preserve"> sono 2 deformità che riguardano il </w:t>
      </w:r>
      <w:proofErr w:type="spellStart"/>
      <w:r w:rsidR="00F97FF0" w:rsidRPr="00F97FF0">
        <w:t>retropiede</w:t>
      </w:r>
      <w:proofErr w:type="spellEnd"/>
      <w:r w:rsidR="00F97FF0" w:rsidRPr="00F97FF0">
        <w:t xml:space="preserve"> in </w:t>
      </w:r>
      <w:proofErr w:type="spellStart"/>
      <w:r w:rsidR="00F97FF0" w:rsidRPr="00F97FF0">
        <w:t>anteroposteriore</w:t>
      </w:r>
      <w:proofErr w:type="spellEnd"/>
      <w:r w:rsidR="00F97FF0" w:rsidRPr="00F97FF0">
        <w:t xml:space="preserve">. In condizioni normali astragalo e calcagno formano un angolo aperto esternamente di 5-7°. Si parla di </w:t>
      </w:r>
      <w:r w:rsidR="00F97FF0" w:rsidRPr="00780D6D">
        <w:rPr>
          <w:u w:val="single"/>
        </w:rPr>
        <w:t>valgismo</w:t>
      </w:r>
      <w:r w:rsidR="00F97FF0" w:rsidRPr="00F97FF0">
        <w:t xml:space="preserve"> quando si registra un aumento di tale angolo, mentre si parla di </w:t>
      </w:r>
      <w:r w:rsidR="00F97FF0" w:rsidRPr="00780D6D">
        <w:rPr>
          <w:u w:val="single"/>
        </w:rPr>
        <w:t>varismo</w:t>
      </w:r>
      <w:r w:rsidR="00F97FF0" w:rsidRPr="00F97FF0">
        <w:t xml:space="preserve"> quando si assiste ad una sua riduzione fino all’annullamento e all’inversione.</w:t>
      </w:r>
    </w:p>
    <w:p w:rsidR="00F97FF0" w:rsidRPr="00F97FF0" w:rsidRDefault="00780D6D" w:rsidP="00F97FF0">
      <w:r w:rsidRPr="00780D6D">
        <w:rPr>
          <w:b/>
        </w:rPr>
        <w:t>Adduzione/</w:t>
      </w:r>
      <w:r w:rsidR="00F97FF0" w:rsidRPr="00780D6D">
        <w:rPr>
          <w:b/>
        </w:rPr>
        <w:t>abduzione</w:t>
      </w:r>
      <w:r>
        <w:t>:</w:t>
      </w:r>
      <w:r w:rsidR="00F97FF0" w:rsidRPr="00F97FF0">
        <w:t xml:space="preserve"> si riferiscono invece all’</w:t>
      </w:r>
      <w:proofErr w:type="spellStart"/>
      <w:r w:rsidR="00F97FF0" w:rsidRPr="00F97FF0">
        <w:t>avampiede</w:t>
      </w:r>
      <w:proofErr w:type="spellEnd"/>
      <w:r w:rsidR="00F97FF0" w:rsidRPr="00F97FF0">
        <w:t>.</w:t>
      </w:r>
      <w:r>
        <w:t xml:space="preserve"> </w:t>
      </w:r>
      <w:r w:rsidR="00F97FF0" w:rsidRPr="00F97FF0">
        <w:t xml:space="preserve">Si parla di </w:t>
      </w:r>
      <w:r w:rsidR="00F97FF0" w:rsidRPr="00780D6D">
        <w:rPr>
          <w:u w:val="single"/>
        </w:rPr>
        <w:t>adduzione</w:t>
      </w:r>
      <w:r w:rsidR="00F97FF0" w:rsidRPr="00F97FF0">
        <w:t xml:space="preserve"> quando l’asse dell’</w:t>
      </w:r>
      <w:proofErr w:type="spellStart"/>
      <w:r w:rsidR="00F97FF0" w:rsidRPr="00F97FF0">
        <w:t>avampiede</w:t>
      </w:r>
      <w:proofErr w:type="spellEnd"/>
      <w:r w:rsidR="00F97FF0" w:rsidRPr="00F97FF0">
        <w:t xml:space="preserve"> e del </w:t>
      </w:r>
      <w:proofErr w:type="spellStart"/>
      <w:r w:rsidR="00F97FF0" w:rsidRPr="00780D6D">
        <w:t>retropiede</w:t>
      </w:r>
      <w:proofErr w:type="spellEnd"/>
      <w:r w:rsidR="00F97FF0" w:rsidRPr="00780D6D">
        <w:t xml:space="preserve"> </w:t>
      </w:r>
      <w:r w:rsidR="00F97FF0" w:rsidRPr="00F97FF0">
        <w:t xml:space="preserve">formano un angolo aperto </w:t>
      </w:r>
      <w:r w:rsidR="00F97FF0" w:rsidRPr="00780D6D">
        <w:t>medialmente</w:t>
      </w:r>
      <w:r w:rsidR="00F97FF0" w:rsidRPr="00F97FF0">
        <w:t xml:space="preserve">, al contrario si parla di </w:t>
      </w:r>
      <w:r w:rsidR="00F97FF0" w:rsidRPr="00780D6D">
        <w:rPr>
          <w:u w:val="single"/>
        </w:rPr>
        <w:t>abduzione</w:t>
      </w:r>
      <w:r w:rsidR="00F97FF0" w:rsidRPr="00F97FF0">
        <w:t>.</w:t>
      </w:r>
    </w:p>
    <w:p w:rsidR="00F97FF0" w:rsidRPr="00F97FF0" w:rsidRDefault="00780D6D" w:rsidP="00F97FF0">
      <w:r w:rsidRPr="00780D6D">
        <w:rPr>
          <w:b/>
        </w:rPr>
        <w:t>P</w:t>
      </w:r>
      <w:r w:rsidR="00F97FF0" w:rsidRPr="00780D6D">
        <w:rPr>
          <w:b/>
        </w:rPr>
        <w:t>ronazione</w:t>
      </w:r>
      <w:r w:rsidRPr="00780D6D">
        <w:rPr>
          <w:b/>
        </w:rPr>
        <w:t>/</w:t>
      </w:r>
      <w:r w:rsidR="00F97FF0" w:rsidRPr="00780D6D">
        <w:rPr>
          <w:b/>
        </w:rPr>
        <w:t>supinazione</w:t>
      </w:r>
      <w:r>
        <w:t>:</w:t>
      </w:r>
      <w:r w:rsidR="00F97FF0" w:rsidRPr="00F97FF0">
        <w:t xml:space="preserve"> sono le 2 possibili rotazioni dell’asse longitudinale del piede: si parla di </w:t>
      </w:r>
      <w:r w:rsidR="00F97FF0" w:rsidRPr="00780D6D">
        <w:rPr>
          <w:u w:val="single"/>
        </w:rPr>
        <w:t>pronazione</w:t>
      </w:r>
      <w:r w:rsidR="00F97FF0" w:rsidRPr="00F97FF0">
        <w:t xml:space="preserve"> quando la pianta del piede si volge medialmente, mentre si parla di </w:t>
      </w:r>
      <w:r w:rsidR="00F97FF0" w:rsidRPr="00780D6D">
        <w:rPr>
          <w:u w:val="single"/>
        </w:rPr>
        <w:t>supinazione</w:t>
      </w:r>
      <w:r w:rsidR="00F97FF0" w:rsidRPr="00F97FF0">
        <w:t xml:space="preserve"> quando, a causa di una rotazione interna, la pian</w:t>
      </w:r>
      <w:r>
        <w:t>ta del piede volge lateralmente.</w:t>
      </w:r>
    </w:p>
    <w:p w:rsidR="00F97FF0" w:rsidRPr="00F97FF0" w:rsidRDefault="00F97FF0" w:rsidP="00F97FF0">
      <w:r w:rsidRPr="00F97FF0">
        <w:rPr>
          <w:b/>
          <w:bCs/>
          <w:i/>
          <w:iCs/>
        </w:rPr>
        <w:t xml:space="preserve">VARIETA’ CLINICHE </w:t>
      </w:r>
    </w:p>
    <w:p w:rsidR="00A12172" w:rsidRPr="00616FF6" w:rsidRDefault="00616FF6" w:rsidP="00F97FF0">
      <w:pPr>
        <w:numPr>
          <w:ilvl w:val="0"/>
          <w:numId w:val="1"/>
        </w:numPr>
      </w:pPr>
      <w:proofErr w:type="spellStart"/>
      <w:r w:rsidRPr="00616FF6">
        <w:rPr>
          <w:bCs/>
          <w:iCs/>
          <w:u w:val="single"/>
        </w:rPr>
        <w:t>Equino-varo-addotto-supinato</w:t>
      </w:r>
      <w:proofErr w:type="spellEnd"/>
      <w:r w:rsidRPr="00616FF6">
        <w:rPr>
          <w:bCs/>
          <w:iCs/>
          <w:u w:val="single"/>
        </w:rPr>
        <w:t xml:space="preserve"> (80%)</w:t>
      </w:r>
    </w:p>
    <w:p w:rsidR="00A12172" w:rsidRPr="00616FF6" w:rsidRDefault="00616FF6" w:rsidP="00F97FF0">
      <w:pPr>
        <w:numPr>
          <w:ilvl w:val="0"/>
          <w:numId w:val="1"/>
        </w:numPr>
      </w:pPr>
      <w:proofErr w:type="spellStart"/>
      <w:r w:rsidRPr="00616FF6">
        <w:rPr>
          <w:bCs/>
          <w:iCs/>
        </w:rPr>
        <w:t>Metatarso-varo</w:t>
      </w:r>
      <w:proofErr w:type="spellEnd"/>
      <w:r w:rsidRPr="00616FF6">
        <w:rPr>
          <w:bCs/>
          <w:iCs/>
        </w:rPr>
        <w:t xml:space="preserve"> (6%)</w:t>
      </w:r>
    </w:p>
    <w:p w:rsidR="00A12172" w:rsidRPr="00616FF6" w:rsidRDefault="00616FF6" w:rsidP="00F97FF0">
      <w:pPr>
        <w:numPr>
          <w:ilvl w:val="0"/>
          <w:numId w:val="1"/>
        </w:numPr>
      </w:pPr>
      <w:proofErr w:type="spellStart"/>
      <w:r w:rsidRPr="00616FF6">
        <w:rPr>
          <w:bCs/>
          <w:iCs/>
        </w:rPr>
        <w:t>Valgo-convesso</w:t>
      </w:r>
      <w:proofErr w:type="spellEnd"/>
      <w:r w:rsidRPr="00616FF6">
        <w:rPr>
          <w:bCs/>
          <w:iCs/>
        </w:rPr>
        <w:t xml:space="preserve"> (9%)</w:t>
      </w:r>
    </w:p>
    <w:p w:rsidR="00A12172" w:rsidRPr="00616FF6" w:rsidRDefault="00616FF6" w:rsidP="00F97FF0">
      <w:pPr>
        <w:numPr>
          <w:ilvl w:val="0"/>
          <w:numId w:val="1"/>
        </w:numPr>
      </w:pPr>
      <w:proofErr w:type="spellStart"/>
      <w:r w:rsidRPr="00616FF6">
        <w:rPr>
          <w:bCs/>
          <w:iCs/>
        </w:rPr>
        <w:t>Talo-valgo-pronato</w:t>
      </w:r>
      <w:proofErr w:type="spellEnd"/>
      <w:r w:rsidRPr="00616FF6">
        <w:rPr>
          <w:bCs/>
          <w:iCs/>
        </w:rPr>
        <w:t xml:space="preserve"> (5%) </w:t>
      </w:r>
    </w:p>
    <w:p w:rsidR="00F97FF0" w:rsidRPr="00F97FF0" w:rsidRDefault="00F97FF0" w:rsidP="00616FF6">
      <w:r w:rsidRPr="00F97FF0">
        <w:t xml:space="preserve">Il piede </w:t>
      </w:r>
      <w:proofErr w:type="spellStart"/>
      <w:r w:rsidRPr="00F97FF0">
        <w:t>equino-varo-addotto-supinato</w:t>
      </w:r>
      <w:proofErr w:type="spellEnd"/>
      <w:r w:rsidRPr="00F97FF0">
        <w:t xml:space="preserve"> prende anche il nome di </w:t>
      </w:r>
      <w:r w:rsidRPr="00616FF6">
        <w:rPr>
          <w:i/>
        </w:rPr>
        <w:t>piede inverso</w:t>
      </w:r>
      <w:r w:rsidR="00616FF6">
        <w:t xml:space="preserve">; il piede </w:t>
      </w:r>
      <w:proofErr w:type="spellStart"/>
      <w:r w:rsidR="00616FF6">
        <w:t>talo-valgo-</w:t>
      </w:r>
      <w:r w:rsidRPr="00F97FF0">
        <w:t>pronato</w:t>
      </w:r>
      <w:proofErr w:type="spellEnd"/>
      <w:r w:rsidRPr="00F97FF0">
        <w:t xml:space="preserve"> prende il nome di </w:t>
      </w:r>
      <w:r w:rsidRPr="00616FF6">
        <w:rPr>
          <w:i/>
        </w:rPr>
        <w:t xml:space="preserve">piede </w:t>
      </w:r>
      <w:proofErr w:type="spellStart"/>
      <w:r w:rsidRPr="00616FF6">
        <w:rPr>
          <w:i/>
        </w:rPr>
        <w:t>everso</w:t>
      </w:r>
      <w:proofErr w:type="spellEnd"/>
      <w:r w:rsidRPr="00F97FF0">
        <w:t>.</w:t>
      </w:r>
    </w:p>
    <w:p w:rsidR="00F97FF0" w:rsidRPr="00616FF6" w:rsidRDefault="00F97FF0" w:rsidP="00616FF6">
      <w:r w:rsidRPr="00616FF6">
        <w:rPr>
          <w:b/>
          <w:bCs/>
          <w:iCs/>
        </w:rPr>
        <w:t xml:space="preserve">EPIDEMIOLOGIA </w:t>
      </w:r>
    </w:p>
    <w:p w:rsidR="00616FF6" w:rsidRDefault="00616FF6" w:rsidP="00616FF6">
      <w:r>
        <w:rPr>
          <w:bCs/>
          <w:iCs/>
        </w:rPr>
        <w:t>B</w:t>
      </w:r>
      <w:r w:rsidRPr="00616FF6">
        <w:rPr>
          <w:bCs/>
          <w:iCs/>
        </w:rPr>
        <w:t>ilaterale: 35-60%</w:t>
      </w:r>
      <w:r>
        <w:t xml:space="preserve">. Se c’è </w:t>
      </w:r>
      <w:r w:rsidRPr="00616FF6">
        <w:rPr>
          <w:bCs/>
          <w:iCs/>
        </w:rPr>
        <w:t xml:space="preserve">unilateralità: </w:t>
      </w:r>
      <w:proofErr w:type="spellStart"/>
      <w:r w:rsidRPr="00616FF6">
        <w:rPr>
          <w:bCs/>
          <w:iCs/>
        </w:rPr>
        <w:t>dx</w:t>
      </w:r>
      <w:proofErr w:type="spellEnd"/>
      <w:r w:rsidRPr="00616FF6">
        <w:rPr>
          <w:bCs/>
          <w:iCs/>
        </w:rPr>
        <w:t>&gt;</w:t>
      </w:r>
      <w:proofErr w:type="spellStart"/>
      <w:r w:rsidRPr="00616FF6">
        <w:rPr>
          <w:bCs/>
          <w:iCs/>
        </w:rPr>
        <w:t>sn</w:t>
      </w:r>
      <w:proofErr w:type="spellEnd"/>
    </w:p>
    <w:p w:rsidR="00F97FF0" w:rsidRPr="00616FF6" w:rsidRDefault="00616FF6" w:rsidP="00616FF6">
      <w:r>
        <w:rPr>
          <w:bCs/>
          <w:iCs/>
        </w:rPr>
        <w:t>R</w:t>
      </w:r>
      <w:r w:rsidRPr="00616FF6">
        <w:rPr>
          <w:bCs/>
          <w:iCs/>
        </w:rPr>
        <w:t>apporto maschio/femmina: 2.6 : 1</w:t>
      </w:r>
    </w:p>
    <w:p w:rsidR="00F97FF0" w:rsidRPr="00616FF6" w:rsidRDefault="00616FF6" w:rsidP="00616FF6">
      <w:r>
        <w:rPr>
          <w:bCs/>
          <w:iCs/>
        </w:rPr>
        <w:t xml:space="preserve">Seconda malformazione dopo </w:t>
      </w:r>
      <w:r w:rsidRPr="00616FF6">
        <w:rPr>
          <w:bCs/>
          <w:iCs/>
        </w:rPr>
        <w:t>d</w:t>
      </w:r>
      <w:r>
        <w:rPr>
          <w:bCs/>
          <w:iCs/>
        </w:rPr>
        <w:t>isplasia congenita dell’anca</w:t>
      </w:r>
      <w:r w:rsidRPr="00616FF6">
        <w:rPr>
          <w:bCs/>
          <w:iCs/>
        </w:rPr>
        <w:t xml:space="preserve"> (19%) </w:t>
      </w:r>
    </w:p>
    <w:p w:rsidR="00616FF6" w:rsidRDefault="00F97FF0" w:rsidP="00F97FF0">
      <w:r w:rsidRPr="00F97FF0">
        <w:t xml:space="preserve">Ricordiamo che questa è una deformità che si presenta alla nascita e che non si risolve spontaneamente, se non attraverso interventi fisioterapici o chirurgici. Non sono da considerarsi facenti parte del </w:t>
      </w:r>
      <w:r w:rsidR="00616FF6">
        <w:t>PTC</w:t>
      </w:r>
      <w:r w:rsidRPr="00F97FF0">
        <w:t xml:space="preserve"> le condizioni che si </w:t>
      </w:r>
      <w:proofErr w:type="spellStart"/>
      <w:r w:rsidRPr="00F97FF0">
        <w:t>autorisolvono</w:t>
      </w:r>
      <w:proofErr w:type="spellEnd"/>
      <w:r w:rsidRPr="00F97FF0">
        <w:t xml:space="preserve"> o associate a patologie cerebrovascolari</w:t>
      </w:r>
      <w:r w:rsidR="00616FF6">
        <w:t>.</w:t>
      </w:r>
    </w:p>
    <w:p w:rsidR="00F97FF0" w:rsidRPr="00357C95" w:rsidRDefault="00F97FF0" w:rsidP="00F97FF0">
      <w:r w:rsidRPr="00357C95">
        <w:rPr>
          <w:bCs/>
          <w:i/>
          <w:iCs/>
        </w:rPr>
        <w:lastRenderedPageBreak/>
        <w:t xml:space="preserve">INCIDENZA </w:t>
      </w:r>
    </w:p>
    <w:p w:rsidR="00F97FF0" w:rsidRPr="003D1295" w:rsidRDefault="00616FF6" w:rsidP="00F97FF0">
      <w:proofErr w:type="spellStart"/>
      <w:r w:rsidRPr="003D1295">
        <w:rPr>
          <w:bCs/>
        </w:rPr>
        <w:t>United</w:t>
      </w:r>
      <w:proofErr w:type="spellEnd"/>
      <w:r w:rsidRPr="003D1295">
        <w:rPr>
          <w:bCs/>
        </w:rPr>
        <w:t xml:space="preserve"> </w:t>
      </w:r>
      <w:proofErr w:type="spellStart"/>
      <w:r w:rsidRPr="003D1295">
        <w:rPr>
          <w:bCs/>
        </w:rPr>
        <w:t>states</w:t>
      </w:r>
      <w:proofErr w:type="spellEnd"/>
      <w:r w:rsidRPr="003D1295">
        <w:rPr>
          <w:bCs/>
        </w:rPr>
        <w:t>: 1.1-3.57/1000 ; Asia:  0.32–4.4/1000</w:t>
      </w:r>
      <w:r w:rsidRPr="003D1295">
        <w:t xml:space="preserve">; </w:t>
      </w:r>
      <w:r w:rsidRPr="003D1295">
        <w:rPr>
          <w:bCs/>
        </w:rPr>
        <w:t>Africa:  1.24 -6.8/1000; Europa:  0.27–3.78/1000</w:t>
      </w:r>
      <w:r w:rsidRPr="003D1295">
        <w:t xml:space="preserve">; </w:t>
      </w:r>
      <w:proofErr w:type="spellStart"/>
      <w:r w:rsidRPr="003D1295">
        <w:rPr>
          <w:bCs/>
        </w:rPr>
        <w:t>A</w:t>
      </w:r>
      <w:r>
        <w:rPr>
          <w:bCs/>
        </w:rPr>
        <w:t>ustralia-Oceania</w:t>
      </w:r>
      <w:proofErr w:type="spellEnd"/>
      <w:r>
        <w:rPr>
          <w:bCs/>
        </w:rPr>
        <w:t>:  0.7–9.7/</w:t>
      </w:r>
      <w:r w:rsidRPr="00616FF6">
        <w:rPr>
          <w:bCs/>
        </w:rPr>
        <w:t>1000</w:t>
      </w:r>
    </w:p>
    <w:p w:rsidR="003D1295" w:rsidRDefault="00F97FF0" w:rsidP="00F97FF0">
      <w:pPr>
        <w:rPr>
          <w:i/>
        </w:rPr>
      </w:pPr>
      <w:r w:rsidRPr="003D1295">
        <w:rPr>
          <w:bCs/>
          <w:i/>
          <w:u w:val="single"/>
        </w:rPr>
        <w:t>ITALIA 1.24/100</w:t>
      </w:r>
      <w:r w:rsidR="003D1295">
        <w:rPr>
          <w:bCs/>
          <w:i/>
          <w:u w:val="single"/>
        </w:rPr>
        <w:t>0:</w:t>
      </w:r>
      <w:r w:rsidR="003D1295">
        <w:rPr>
          <w:bCs/>
          <w:u w:val="single"/>
        </w:rPr>
        <w:t xml:space="preserve"> </w:t>
      </w:r>
      <w:r w:rsidRPr="00F97FF0">
        <w:rPr>
          <w:b/>
          <w:bCs/>
          <w:i/>
          <w:iCs/>
        </w:rPr>
        <w:t xml:space="preserve"> </w:t>
      </w:r>
    </w:p>
    <w:p w:rsidR="00F97FF0" w:rsidRPr="003D1295" w:rsidRDefault="00F97FF0" w:rsidP="00F97FF0">
      <w:pPr>
        <w:rPr>
          <w:i/>
        </w:rPr>
      </w:pPr>
      <w:r w:rsidRPr="003D1295">
        <w:rPr>
          <w:bCs/>
          <w:iCs/>
        </w:rPr>
        <w:t>NORD: 1.20/1000</w:t>
      </w:r>
      <w:r w:rsidR="003D1295">
        <w:rPr>
          <w:bCs/>
          <w:iCs/>
        </w:rPr>
        <w:t xml:space="preserve">; </w:t>
      </w:r>
      <w:r w:rsidRPr="003D1295">
        <w:rPr>
          <w:bCs/>
          <w:iCs/>
        </w:rPr>
        <w:t>CENTRO: 1.10/1000</w:t>
      </w:r>
      <w:r w:rsidR="003D1295">
        <w:rPr>
          <w:bCs/>
          <w:iCs/>
        </w:rPr>
        <w:t xml:space="preserve">; </w:t>
      </w:r>
      <w:r w:rsidRPr="003D1295">
        <w:rPr>
          <w:bCs/>
          <w:iCs/>
        </w:rPr>
        <w:t>SUD: 1.40/1000</w:t>
      </w:r>
    </w:p>
    <w:p w:rsidR="006858EA" w:rsidRDefault="006858EA" w:rsidP="006858EA">
      <w:pPr>
        <w:rPr>
          <w:b/>
          <w:bCs/>
          <w:i/>
          <w:iCs/>
        </w:rPr>
      </w:pPr>
      <w:r w:rsidRPr="006858EA">
        <w:rPr>
          <w:b/>
          <w:bCs/>
          <w:iCs/>
        </w:rPr>
        <w:t>E</w:t>
      </w:r>
      <w:r w:rsidR="00F97FF0" w:rsidRPr="006858EA">
        <w:rPr>
          <w:b/>
          <w:bCs/>
          <w:iCs/>
        </w:rPr>
        <w:t>ZIOLOGIA</w:t>
      </w:r>
    </w:p>
    <w:p w:rsidR="00F97FF0" w:rsidRPr="006858EA" w:rsidRDefault="006858EA" w:rsidP="006858EA">
      <w:r>
        <w:rPr>
          <w:bCs/>
          <w:i/>
          <w:iCs/>
        </w:rPr>
        <w:t>F</w:t>
      </w:r>
      <w:r w:rsidRPr="006858EA">
        <w:rPr>
          <w:bCs/>
          <w:i/>
          <w:iCs/>
        </w:rPr>
        <w:t xml:space="preserve">attori estrinseci </w:t>
      </w:r>
    </w:p>
    <w:p w:rsidR="00F97FF0" w:rsidRPr="006858EA" w:rsidRDefault="006858EA" w:rsidP="006858EA">
      <w:proofErr w:type="spellStart"/>
      <w:r>
        <w:rPr>
          <w:bCs/>
        </w:rPr>
        <w:t>I</w:t>
      </w:r>
      <w:r w:rsidRPr="006858EA">
        <w:rPr>
          <w:bCs/>
        </w:rPr>
        <w:t>perpressione</w:t>
      </w:r>
      <w:proofErr w:type="spellEnd"/>
      <w:r w:rsidRPr="006858EA">
        <w:rPr>
          <w:bCs/>
        </w:rPr>
        <w:t xml:space="preserve"> intrauterina</w:t>
      </w:r>
      <w:r>
        <w:t xml:space="preserve"> </w:t>
      </w:r>
      <w:r w:rsidRPr="006858EA">
        <w:rPr>
          <w:bCs/>
          <w:i/>
          <w:iCs/>
        </w:rPr>
        <w:t xml:space="preserve">(presentazione cefalica, </w:t>
      </w:r>
      <w:proofErr w:type="spellStart"/>
      <w:r w:rsidRPr="006858EA">
        <w:rPr>
          <w:bCs/>
          <w:i/>
          <w:iCs/>
        </w:rPr>
        <w:t>oligoidramnios</w:t>
      </w:r>
      <w:proofErr w:type="spellEnd"/>
      <w:r w:rsidRPr="006858EA">
        <w:rPr>
          <w:bCs/>
          <w:i/>
          <w:iCs/>
        </w:rPr>
        <w:t xml:space="preserve">, gemellarità, macrosomia fetale, ridotto sviluppo e </w:t>
      </w:r>
      <w:proofErr w:type="spellStart"/>
      <w:r w:rsidRPr="006858EA">
        <w:rPr>
          <w:bCs/>
          <w:i/>
          <w:iCs/>
        </w:rPr>
        <w:t>distensibilità</w:t>
      </w:r>
      <w:proofErr w:type="spellEnd"/>
      <w:r w:rsidRPr="006858EA">
        <w:rPr>
          <w:bCs/>
          <w:i/>
          <w:iCs/>
        </w:rPr>
        <w:t xml:space="preserve"> uterina, gestazione prolungata, polipi e fibromi uterini) </w:t>
      </w:r>
    </w:p>
    <w:p w:rsidR="00A12172" w:rsidRPr="006858EA" w:rsidRDefault="006858EA" w:rsidP="006858EA">
      <w:r>
        <w:rPr>
          <w:bCs/>
        </w:rPr>
        <w:t>P</w:t>
      </w:r>
      <w:r w:rsidRPr="006858EA">
        <w:rPr>
          <w:bCs/>
        </w:rPr>
        <w:t xml:space="preserve">arto </w:t>
      </w:r>
      <w:proofErr w:type="spellStart"/>
      <w:r w:rsidRPr="006858EA">
        <w:rPr>
          <w:bCs/>
        </w:rPr>
        <w:t>pretermine</w:t>
      </w:r>
      <w:proofErr w:type="spellEnd"/>
      <w:r>
        <w:t xml:space="preserve">, </w:t>
      </w:r>
      <w:proofErr w:type="spellStart"/>
      <w:r>
        <w:t>i</w:t>
      </w:r>
      <w:r w:rsidRPr="006858EA">
        <w:rPr>
          <w:bCs/>
        </w:rPr>
        <w:t>nsufficenza</w:t>
      </w:r>
      <w:proofErr w:type="spellEnd"/>
      <w:r w:rsidRPr="006858EA">
        <w:rPr>
          <w:bCs/>
        </w:rPr>
        <w:t xml:space="preserve"> placentare</w:t>
      </w:r>
      <w:r>
        <w:t xml:space="preserve">, </w:t>
      </w:r>
      <w:r w:rsidRPr="006858EA">
        <w:rPr>
          <w:bCs/>
        </w:rPr>
        <w:t xml:space="preserve">amniocentesi </w:t>
      </w:r>
      <w:r w:rsidRPr="006858EA">
        <w:rPr>
          <w:bCs/>
          <w:i/>
          <w:iCs/>
        </w:rPr>
        <w:t>(nel primo trimestre di gravidanza)</w:t>
      </w:r>
      <w:r>
        <w:t xml:space="preserve">, </w:t>
      </w:r>
      <w:r w:rsidRPr="006858EA">
        <w:rPr>
          <w:bCs/>
        </w:rPr>
        <w:t>briglie amniotiche compressive</w:t>
      </w:r>
      <w:r>
        <w:rPr>
          <w:bCs/>
          <w:i/>
          <w:iCs/>
        </w:rPr>
        <w:t xml:space="preserve">, </w:t>
      </w:r>
      <w:r w:rsidRPr="006858EA">
        <w:rPr>
          <w:bCs/>
        </w:rPr>
        <w:t xml:space="preserve">fattori tossici </w:t>
      </w:r>
      <w:r w:rsidRPr="006858EA">
        <w:rPr>
          <w:bCs/>
          <w:i/>
          <w:iCs/>
        </w:rPr>
        <w:t>(contraccettivi orali, fumo, alcol)</w:t>
      </w:r>
      <w:r>
        <w:t xml:space="preserve">, </w:t>
      </w:r>
      <w:r w:rsidRPr="006858EA">
        <w:rPr>
          <w:bCs/>
        </w:rPr>
        <w:t>radiazioni elettromagnetiche</w:t>
      </w:r>
      <w:r>
        <w:rPr>
          <w:bCs/>
        </w:rPr>
        <w:t xml:space="preserve">, </w:t>
      </w:r>
      <w:r w:rsidRPr="006858EA">
        <w:rPr>
          <w:bCs/>
        </w:rPr>
        <w:t xml:space="preserve">infezioni </w:t>
      </w:r>
      <w:r w:rsidRPr="006858EA">
        <w:rPr>
          <w:bCs/>
          <w:i/>
          <w:iCs/>
        </w:rPr>
        <w:t>(</w:t>
      </w:r>
      <w:proofErr w:type="spellStart"/>
      <w:r w:rsidRPr="006858EA">
        <w:rPr>
          <w:bCs/>
          <w:i/>
          <w:iCs/>
        </w:rPr>
        <w:t>enterovirus</w:t>
      </w:r>
      <w:proofErr w:type="spellEnd"/>
      <w:r w:rsidRPr="006858EA">
        <w:rPr>
          <w:bCs/>
          <w:i/>
          <w:iCs/>
        </w:rPr>
        <w:t>)</w:t>
      </w:r>
      <w:r>
        <w:t xml:space="preserve">, </w:t>
      </w:r>
      <w:r w:rsidRPr="006858EA">
        <w:rPr>
          <w:bCs/>
        </w:rPr>
        <w:t xml:space="preserve">tipo di nutrizione </w:t>
      </w:r>
    </w:p>
    <w:p w:rsidR="00F97FF0" w:rsidRPr="006858EA" w:rsidRDefault="006858EA" w:rsidP="006858EA">
      <w:r>
        <w:rPr>
          <w:bCs/>
          <w:i/>
          <w:iCs/>
        </w:rPr>
        <w:t>F</w:t>
      </w:r>
      <w:r w:rsidRPr="006858EA">
        <w:rPr>
          <w:bCs/>
          <w:i/>
          <w:iCs/>
        </w:rPr>
        <w:t xml:space="preserve">attori intrinseci </w:t>
      </w:r>
    </w:p>
    <w:p w:rsidR="00A12172" w:rsidRPr="00F97FF0" w:rsidRDefault="006858EA" w:rsidP="006858EA">
      <w:r w:rsidRPr="006858EA">
        <w:rPr>
          <w:bCs/>
        </w:rPr>
        <w:t>alterazioni cromosomiche</w:t>
      </w:r>
      <w:r>
        <w:t xml:space="preserve">, </w:t>
      </w:r>
      <w:r w:rsidRPr="006858EA">
        <w:rPr>
          <w:bCs/>
        </w:rPr>
        <w:t xml:space="preserve">geni </w:t>
      </w:r>
      <w:proofErr w:type="spellStart"/>
      <w:r w:rsidRPr="006858EA">
        <w:rPr>
          <w:bCs/>
        </w:rPr>
        <w:t>x-linked</w:t>
      </w:r>
      <w:proofErr w:type="spellEnd"/>
      <w:r>
        <w:t xml:space="preserve">, </w:t>
      </w:r>
      <w:r w:rsidRPr="006858EA">
        <w:rPr>
          <w:bCs/>
        </w:rPr>
        <w:t>singolo gene dominante (penetranza incompleta)</w:t>
      </w:r>
      <w:r>
        <w:t xml:space="preserve">, </w:t>
      </w:r>
      <w:r w:rsidRPr="006858EA">
        <w:rPr>
          <w:bCs/>
        </w:rPr>
        <w:t>singolo gene recessiv</w:t>
      </w:r>
      <w:r>
        <w:rPr>
          <w:bCs/>
        </w:rPr>
        <w:t>o,</w:t>
      </w:r>
      <w:r w:rsidRPr="006858EA">
        <w:rPr>
          <w:bCs/>
        </w:rPr>
        <w:t xml:space="preserve"> eredità poligenica</w:t>
      </w:r>
      <w:r w:rsidR="00B13A38" w:rsidRPr="00F97FF0">
        <w:rPr>
          <w:b/>
          <w:bCs/>
        </w:rPr>
        <w:t xml:space="preserve"> </w:t>
      </w:r>
    </w:p>
    <w:p w:rsidR="00F97FF0" w:rsidRDefault="00F97FF0" w:rsidP="006858EA">
      <w:pPr>
        <w:rPr>
          <w:b/>
          <w:bCs/>
          <w:iCs/>
        </w:rPr>
      </w:pPr>
      <w:r w:rsidRPr="006858EA">
        <w:rPr>
          <w:b/>
          <w:bCs/>
          <w:iCs/>
        </w:rPr>
        <w:t>EZIOPATOGENESI</w:t>
      </w:r>
    </w:p>
    <w:p w:rsidR="00C83FE2" w:rsidRPr="008C7B04" w:rsidRDefault="008C7B04" w:rsidP="00C83FE2">
      <w:pPr>
        <w:rPr>
          <w:i/>
        </w:rPr>
      </w:pPr>
      <w:r>
        <w:rPr>
          <w:bCs/>
          <w:i/>
        </w:rPr>
        <w:t xml:space="preserve">PTC </w:t>
      </w:r>
      <w:r w:rsidR="00C83FE2" w:rsidRPr="008C7B04">
        <w:rPr>
          <w:bCs/>
          <w:i/>
        </w:rPr>
        <w:t>PRIMITIVO</w:t>
      </w:r>
    </w:p>
    <w:p w:rsidR="00C83FE2" w:rsidRPr="00C83FE2" w:rsidRDefault="00C83FE2" w:rsidP="00C83FE2">
      <w:r w:rsidRPr="00C83FE2">
        <w:t xml:space="preserve">La </w:t>
      </w:r>
      <w:r w:rsidRPr="00C83FE2">
        <w:rPr>
          <w:b/>
          <w:bCs/>
        </w:rPr>
        <w:t xml:space="preserve">teoria germinale </w:t>
      </w:r>
      <w:r w:rsidRPr="00C83FE2">
        <w:t xml:space="preserve">sostanzialmente si basa su </w:t>
      </w:r>
      <w:r w:rsidR="008C7B04">
        <w:t>a</w:t>
      </w:r>
      <w:r w:rsidRPr="00C83FE2">
        <w:t xml:space="preserve">lterazione delle cellule uovo durante le fasi della divisione metamerica con blocco della torsione e rotazione del piede sulla gamba </w:t>
      </w:r>
    </w:p>
    <w:p w:rsidR="00C83FE2" w:rsidRPr="00C83FE2" w:rsidRDefault="00C83FE2" w:rsidP="00C83FE2">
      <w:r w:rsidRPr="00C83FE2">
        <w:t xml:space="preserve">Secondo la </w:t>
      </w:r>
      <w:r w:rsidRPr="00C83FE2">
        <w:rPr>
          <w:b/>
          <w:bCs/>
        </w:rPr>
        <w:t xml:space="preserve">teoria ontogenetica embrionale </w:t>
      </w:r>
      <w:r w:rsidRPr="00C83FE2">
        <w:t xml:space="preserve">per fattori di natura diversa si realizza un arresto del normale processo di </w:t>
      </w:r>
      <w:proofErr w:type="spellStart"/>
      <w:r w:rsidRPr="00C83FE2">
        <w:t>derotazione</w:t>
      </w:r>
      <w:proofErr w:type="spellEnd"/>
      <w:r w:rsidRPr="00C83FE2">
        <w:t xml:space="preserve"> embrionaria, magari a causa di alterazioni della normale composizione placentare. Queste(metaboliche, </w:t>
      </w:r>
      <w:proofErr w:type="spellStart"/>
      <w:r w:rsidRPr="00C83FE2">
        <w:t>ipossiche</w:t>
      </w:r>
      <w:proofErr w:type="spellEnd"/>
      <w:r w:rsidRPr="00C83FE2">
        <w:t xml:space="preserve">)causerebbero alterazioni a diversi livelli, quali tendinei, ossei o articolari. Dalla sesta alla 10 settimana il piede è completamente formato, ma presente in posizione equino varo </w:t>
      </w:r>
      <w:proofErr w:type="spellStart"/>
      <w:r w:rsidRPr="00C83FE2">
        <w:t>supinato</w:t>
      </w:r>
      <w:proofErr w:type="spellEnd"/>
      <w:r w:rsidRPr="00C83FE2">
        <w:t xml:space="preserve"> addotto. Dopo la 10 settimana il piede assume la sua posizione anatomica normale in asse con la gamba</w:t>
      </w:r>
    </w:p>
    <w:p w:rsidR="00C83FE2" w:rsidRPr="008C7B04" w:rsidRDefault="008C7B04" w:rsidP="00C83FE2">
      <w:pPr>
        <w:rPr>
          <w:i/>
        </w:rPr>
      </w:pPr>
      <w:r w:rsidRPr="008C7B04">
        <w:rPr>
          <w:bCs/>
          <w:i/>
        </w:rPr>
        <w:t xml:space="preserve">PTC </w:t>
      </w:r>
      <w:r w:rsidR="00C83FE2" w:rsidRPr="008C7B04">
        <w:rPr>
          <w:bCs/>
          <w:i/>
        </w:rPr>
        <w:t xml:space="preserve">SECONDARIO </w:t>
      </w:r>
    </w:p>
    <w:p w:rsidR="00C83FE2" w:rsidRPr="00C83FE2" w:rsidRDefault="00C83FE2" w:rsidP="00C83FE2">
      <w:r w:rsidRPr="00C83FE2">
        <w:t xml:space="preserve">Secondo la </w:t>
      </w:r>
      <w:r w:rsidRPr="00C83FE2">
        <w:rPr>
          <w:b/>
          <w:bCs/>
        </w:rPr>
        <w:t xml:space="preserve">teoria fetale </w:t>
      </w:r>
      <w:r w:rsidRPr="00C83FE2">
        <w:t xml:space="preserve">l’arresto della </w:t>
      </w:r>
      <w:proofErr w:type="spellStart"/>
      <w:r w:rsidRPr="00C83FE2">
        <w:t>derotazione</w:t>
      </w:r>
      <w:proofErr w:type="spellEnd"/>
      <w:r w:rsidRPr="00C83FE2">
        <w:t xml:space="preserve"> già analizzato nella teoria precedente non sarebbe imputabile a cause metaboliche ma meccaniche(anomalie o neoformazioni uterine ecc)</w:t>
      </w:r>
      <w:r w:rsidR="005344EF">
        <w:t>.</w:t>
      </w:r>
    </w:p>
    <w:p w:rsidR="00C83FE2" w:rsidRPr="00C83FE2" w:rsidRDefault="00C83FE2" w:rsidP="00C83FE2">
      <w:r w:rsidRPr="00C83FE2">
        <w:rPr>
          <w:b/>
          <w:bCs/>
        </w:rPr>
        <w:t>Teoria ormonale</w:t>
      </w:r>
      <w:r w:rsidRPr="00C83FE2">
        <w:t>:</w:t>
      </w:r>
      <w:r w:rsidR="005344EF">
        <w:t xml:space="preserve"> </w:t>
      </w:r>
      <w:r w:rsidRPr="00C83FE2">
        <w:t>Aumento dei livelli ematici degli estrogeni, del progesterone e della relaxina, che facilita una maggiore lassità del tessuto connettivale</w:t>
      </w:r>
      <w:r w:rsidR="005344EF">
        <w:t>.</w:t>
      </w:r>
    </w:p>
    <w:p w:rsidR="00C83FE2" w:rsidRPr="005344EF" w:rsidRDefault="005344EF" w:rsidP="00C83FE2">
      <w:pPr>
        <w:rPr>
          <w:i/>
        </w:rPr>
      </w:pPr>
      <w:r>
        <w:rPr>
          <w:bCs/>
          <w:i/>
        </w:rPr>
        <w:t xml:space="preserve">PTC </w:t>
      </w:r>
      <w:r w:rsidRPr="005344EF">
        <w:rPr>
          <w:bCs/>
          <w:i/>
        </w:rPr>
        <w:t>SINTOMATICO</w:t>
      </w:r>
      <w:r w:rsidR="00C83FE2" w:rsidRPr="005344EF">
        <w:rPr>
          <w:bCs/>
          <w:i/>
        </w:rPr>
        <w:t xml:space="preserve"> </w:t>
      </w:r>
    </w:p>
    <w:p w:rsidR="00C83FE2" w:rsidRPr="00C83FE2" w:rsidRDefault="00C83FE2" w:rsidP="00C83FE2">
      <w:r w:rsidRPr="00C83FE2">
        <w:t xml:space="preserve">I fautori della </w:t>
      </w:r>
      <w:r w:rsidRPr="00C83FE2">
        <w:rPr>
          <w:b/>
          <w:bCs/>
        </w:rPr>
        <w:t xml:space="preserve">teoria nervosa </w:t>
      </w:r>
      <w:r w:rsidRPr="00C83FE2">
        <w:t xml:space="preserve">sostengono che a causa di </w:t>
      </w:r>
      <w:r w:rsidR="0029243F">
        <w:t>squilibri fra muscoli</w:t>
      </w:r>
      <w:r w:rsidRPr="00C83FE2">
        <w:t xml:space="preserve"> agonisti e antagonisti</w:t>
      </w:r>
      <w:r w:rsidR="0029243F">
        <w:t xml:space="preserve"> </w:t>
      </w:r>
      <w:r w:rsidRPr="00C83FE2">
        <w:t>(facenti parti di patologie organiche) causerebbero la deformazione anatomica</w:t>
      </w:r>
    </w:p>
    <w:p w:rsidR="00C83FE2" w:rsidRPr="00C83FE2" w:rsidRDefault="0029243F" w:rsidP="00C83FE2">
      <w:r>
        <w:t>L’ultima teoria</w:t>
      </w:r>
      <w:r w:rsidR="00C83FE2" w:rsidRPr="00C83FE2">
        <w:rPr>
          <w:b/>
          <w:bCs/>
        </w:rPr>
        <w:t>, muscolare</w:t>
      </w:r>
      <w:r w:rsidR="00C83FE2" w:rsidRPr="00C83FE2">
        <w:t>, spiega il tutto attraverso alter</w:t>
      </w:r>
      <w:r>
        <w:t xml:space="preserve">azioni(retrazioni/allungamenti) </w:t>
      </w:r>
      <w:r w:rsidR="00C83FE2" w:rsidRPr="00C83FE2">
        <w:t>muscolari.</w:t>
      </w:r>
    </w:p>
    <w:p w:rsidR="00877549" w:rsidRDefault="00C83FE2" w:rsidP="006858EA">
      <w:r w:rsidRPr="00C83FE2">
        <w:lastRenderedPageBreak/>
        <w:t>Quanto prima insorge l’alterazione causa del PTC tanto più lo stesso è grave e difficilmente correggibile.</w:t>
      </w:r>
    </w:p>
    <w:p w:rsidR="00C83FE2" w:rsidRPr="0029243F" w:rsidRDefault="00C83FE2" w:rsidP="00C83FE2">
      <w:r w:rsidRPr="0029243F">
        <w:rPr>
          <w:b/>
          <w:bCs/>
          <w:iCs/>
        </w:rPr>
        <w:t xml:space="preserve">ANATOMIA PATOLOGICA </w:t>
      </w:r>
    </w:p>
    <w:p w:rsidR="00C83FE2" w:rsidRPr="00C83FE2" w:rsidRDefault="00C83FE2" w:rsidP="00C83FE2">
      <w:r w:rsidRPr="00C83FE2">
        <w:t>Le lesioni iniziali sono soltanto a carico delle parti molli e sono responsabili del mantenimento delle deformità. Lo scheletro è solo compromesso nei rapporti articolari. Retrazione delle strutture capsulo-legamentose e tendinee della regione plantare, interna e posteriore ed allungamento di quelle esterne e dorsali. Si ha anche importante retrazione del tendine d’</w:t>
      </w:r>
      <w:proofErr w:type="spellStart"/>
      <w:r w:rsidRPr="00C83FE2">
        <w:t>achille</w:t>
      </w:r>
      <w:proofErr w:type="spellEnd"/>
      <w:r w:rsidRPr="00C83FE2">
        <w:t>. Anche la cute sul lato mediale si retrae e aderisce tenacemente alla cute. S</w:t>
      </w:r>
      <w:r w:rsidR="0071077F">
        <w:t xml:space="preserve">i evidenzia </w:t>
      </w:r>
      <w:proofErr w:type="spellStart"/>
      <w:r w:rsidR="0071077F">
        <w:t>ipotonotrofia</w:t>
      </w:r>
      <w:proofErr w:type="spellEnd"/>
      <w:r w:rsidR="0071077F">
        <w:t xml:space="preserve"> dei muscoli</w:t>
      </w:r>
      <w:r w:rsidRPr="00C83FE2">
        <w:t xml:space="preserve"> della gamba.</w:t>
      </w:r>
    </w:p>
    <w:p w:rsidR="00C83FE2" w:rsidRPr="00C83FE2" w:rsidRDefault="00C83FE2" w:rsidP="00C83FE2">
      <w:r w:rsidRPr="0071077F">
        <w:rPr>
          <w:i/>
        </w:rPr>
        <w:t>Alterazioni ossee</w:t>
      </w:r>
      <w:r w:rsidRPr="00C83FE2">
        <w:t>:</w:t>
      </w:r>
    </w:p>
    <w:p w:rsidR="00C83FE2" w:rsidRPr="00C83FE2" w:rsidRDefault="00C83FE2" w:rsidP="00C83FE2">
      <w:r w:rsidRPr="00C83FE2">
        <w:t>L’</w:t>
      </w:r>
      <w:r w:rsidRPr="0071077F">
        <w:rPr>
          <w:u w:val="single"/>
        </w:rPr>
        <w:t>astragalo</w:t>
      </w:r>
      <w:r w:rsidRPr="00C83FE2">
        <w:t xml:space="preserve"> esce fuori dal mortaio tibiotarsico, inclinando la testa verso il basso. Solamente la porzione posteriore dell’astragalo mantiene i rapporti articolari con tibia e perone, mentre la porzione anteriore perde la capacità di rientrare a causa del restringimento dello stesso mortaio. L’astragalo inoltre subisce una rotazione laterale.</w:t>
      </w:r>
    </w:p>
    <w:p w:rsidR="00C83FE2" w:rsidRPr="00C83FE2" w:rsidRDefault="00C83FE2" w:rsidP="00C83FE2">
      <w:r w:rsidRPr="00C83FE2">
        <w:t xml:space="preserve">Il </w:t>
      </w:r>
      <w:r w:rsidRPr="00734A17">
        <w:rPr>
          <w:u w:val="single"/>
        </w:rPr>
        <w:t>calcagno</w:t>
      </w:r>
      <w:r w:rsidRPr="00C83FE2">
        <w:t xml:space="preserve"> invece abbassa la grande apofisi alzando invece la sua testa. Il </w:t>
      </w:r>
      <w:proofErr w:type="spellStart"/>
      <w:r w:rsidRPr="00C83FE2">
        <w:t>sustentaculum</w:t>
      </w:r>
      <w:proofErr w:type="spellEnd"/>
      <w:r w:rsidRPr="00C83FE2">
        <w:t xml:space="preserve"> tali è </w:t>
      </w:r>
      <w:proofErr w:type="spellStart"/>
      <w:r w:rsidRPr="00C83FE2">
        <w:t>ipoplasico</w:t>
      </w:r>
      <w:proofErr w:type="spellEnd"/>
      <w:r w:rsidRPr="00C83FE2">
        <w:t>.</w:t>
      </w:r>
    </w:p>
    <w:p w:rsidR="00C83FE2" w:rsidRPr="00C83FE2" w:rsidRDefault="00C83FE2" w:rsidP="00C83FE2">
      <w:r w:rsidRPr="00C83FE2">
        <w:t xml:space="preserve">Lo </w:t>
      </w:r>
      <w:r w:rsidRPr="00A777BE">
        <w:rPr>
          <w:u w:val="single"/>
        </w:rPr>
        <w:t>scafoide</w:t>
      </w:r>
      <w:r w:rsidRPr="00C83FE2">
        <w:t xml:space="preserve"> si disloca all’interno fino a prendere contatto col malleolo mediale.</w:t>
      </w:r>
    </w:p>
    <w:p w:rsidR="00C83FE2" w:rsidRPr="00C83FE2" w:rsidRDefault="00C83FE2" w:rsidP="00C83FE2">
      <w:r w:rsidRPr="00C83FE2">
        <w:t xml:space="preserve">Il </w:t>
      </w:r>
      <w:r w:rsidRPr="00A777BE">
        <w:rPr>
          <w:u w:val="single"/>
        </w:rPr>
        <w:t>cuboide</w:t>
      </w:r>
      <w:r w:rsidRPr="00C83FE2">
        <w:t xml:space="preserve"> ruota sul suo asse longitudinale:</w:t>
      </w:r>
      <w:r w:rsidR="00A777BE">
        <w:t xml:space="preserve"> </w:t>
      </w:r>
      <w:r w:rsidRPr="00C83FE2">
        <w:t>la sua</w:t>
      </w:r>
      <w:r w:rsidR="00A777BE">
        <w:t xml:space="preserve"> faccia dorsale diventa dorso-laterale, la mediale dorso-</w:t>
      </w:r>
      <w:r w:rsidRPr="00C83FE2">
        <w:t xml:space="preserve">mediale e cosi via. I </w:t>
      </w:r>
      <w:r w:rsidRPr="00A777BE">
        <w:rPr>
          <w:u w:val="single"/>
        </w:rPr>
        <w:t>cuneiformi</w:t>
      </w:r>
      <w:r w:rsidRPr="00C83FE2">
        <w:t xml:space="preserve"> e i </w:t>
      </w:r>
      <w:r w:rsidRPr="00A777BE">
        <w:rPr>
          <w:u w:val="single"/>
        </w:rPr>
        <w:t>metatarsi</w:t>
      </w:r>
      <w:r w:rsidRPr="00C83FE2">
        <w:t xml:space="preserve"> si sollevano sul lato mediale fino a diventare tutti visibile attraverso una proiezione laterale. La </w:t>
      </w:r>
      <w:r w:rsidRPr="00A777BE">
        <w:rPr>
          <w:u w:val="single"/>
        </w:rPr>
        <w:t>tibia</w:t>
      </w:r>
      <w:r w:rsidRPr="00C83FE2">
        <w:t xml:space="preserve"> subisce un’</w:t>
      </w:r>
      <w:proofErr w:type="spellStart"/>
      <w:r w:rsidRPr="00C83FE2">
        <w:t>intrarotazione</w:t>
      </w:r>
      <w:proofErr w:type="spellEnd"/>
      <w:r w:rsidRPr="00C83FE2">
        <w:t xml:space="preserve"> subendo anche una t</w:t>
      </w:r>
      <w:r w:rsidR="00A777BE">
        <w:t>rasformazione diventando conica</w:t>
      </w:r>
      <w:r w:rsidRPr="00C83FE2">
        <w:t xml:space="preserve">. </w:t>
      </w:r>
    </w:p>
    <w:p w:rsidR="00C83FE2" w:rsidRPr="00B13A38" w:rsidRDefault="00C83FE2" w:rsidP="00C83FE2">
      <w:r w:rsidRPr="00B13A38">
        <w:rPr>
          <w:b/>
          <w:bCs/>
          <w:iCs/>
        </w:rPr>
        <w:t xml:space="preserve">DIAGNOSI </w:t>
      </w:r>
    </w:p>
    <w:p w:rsidR="00A12172" w:rsidRDefault="00B13A38" w:rsidP="00A777BE">
      <w:r w:rsidRPr="00357C95">
        <w:rPr>
          <w:i/>
        </w:rPr>
        <w:t>PRENATALE</w:t>
      </w:r>
      <w:r w:rsidRPr="00C83FE2">
        <w:t xml:space="preserve"> </w:t>
      </w:r>
    </w:p>
    <w:p w:rsidR="00357C95" w:rsidRPr="00357C95" w:rsidRDefault="00357C95" w:rsidP="00357C95">
      <w:r>
        <w:rPr>
          <w:bCs/>
        </w:rPr>
        <w:t xml:space="preserve">Il </w:t>
      </w:r>
      <w:proofErr w:type="spellStart"/>
      <w:r w:rsidRPr="00357C95">
        <w:rPr>
          <w:bCs/>
        </w:rPr>
        <w:t>gold</w:t>
      </w:r>
      <w:proofErr w:type="spellEnd"/>
      <w:r w:rsidRPr="00357C95">
        <w:rPr>
          <w:bCs/>
        </w:rPr>
        <w:t xml:space="preserve"> standard della diagnosi prenatale e’ l’</w:t>
      </w:r>
      <w:r w:rsidRPr="00357C95">
        <w:rPr>
          <w:bCs/>
          <w:u w:val="single"/>
        </w:rPr>
        <w:t>ecografia</w:t>
      </w:r>
      <w:r w:rsidRPr="00357C95">
        <w:rPr>
          <w:bCs/>
        </w:rPr>
        <w:t>:</w:t>
      </w:r>
      <w:r>
        <w:rPr>
          <w:bCs/>
        </w:rPr>
        <w:t xml:space="preserve"> </w:t>
      </w:r>
      <w:r w:rsidRPr="00357C95">
        <w:rPr>
          <w:bCs/>
        </w:rPr>
        <w:t xml:space="preserve">permette di valutare le variazioni della morfologia ed i rapporti degli abbozzi </w:t>
      </w:r>
      <w:proofErr w:type="spellStart"/>
      <w:r w:rsidRPr="00357C95">
        <w:rPr>
          <w:bCs/>
        </w:rPr>
        <w:t>osteo-cartilaginei</w:t>
      </w:r>
      <w:proofErr w:type="spellEnd"/>
      <w:r w:rsidRPr="00357C95">
        <w:rPr>
          <w:bCs/>
        </w:rPr>
        <w:t>, a partire dalla 11°  settimana di gestazione</w:t>
      </w:r>
      <w:r>
        <w:t>.</w:t>
      </w:r>
      <w:r w:rsidRPr="00357C95">
        <w:t xml:space="preserve"> </w:t>
      </w:r>
    </w:p>
    <w:p w:rsidR="00357C95" w:rsidRPr="00357C95" w:rsidRDefault="00B13A38" w:rsidP="00A777BE">
      <w:pPr>
        <w:rPr>
          <w:i/>
        </w:rPr>
      </w:pPr>
      <w:r w:rsidRPr="00357C95">
        <w:rPr>
          <w:i/>
        </w:rPr>
        <w:t>POSTNATALE</w:t>
      </w:r>
    </w:p>
    <w:p w:rsidR="00A12172" w:rsidRPr="00C83FE2" w:rsidRDefault="00357C95" w:rsidP="00A777BE">
      <w:r>
        <w:t xml:space="preserve">Clinica, ecografia, </w:t>
      </w:r>
      <w:proofErr w:type="spellStart"/>
      <w:r>
        <w:t>R</w:t>
      </w:r>
      <w:r w:rsidR="00B13A38" w:rsidRPr="00C83FE2">
        <w:t>x</w:t>
      </w:r>
      <w:proofErr w:type="spellEnd"/>
      <w:r w:rsidR="00B13A38" w:rsidRPr="00C83FE2">
        <w:t>,</w:t>
      </w:r>
      <w:r>
        <w:t xml:space="preserve"> </w:t>
      </w:r>
      <w:r w:rsidR="00B13A38" w:rsidRPr="00C83FE2">
        <w:t>TAC,</w:t>
      </w:r>
      <w:r>
        <w:t xml:space="preserve"> </w:t>
      </w:r>
      <w:r w:rsidR="00B13A38" w:rsidRPr="00C83FE2">
        <w:t xml:space="preserve">RMN </w:t>
      </w:r>
    </w:p>
    <w:p w:rsidR="00C83FE2" w:rsidRPr="00C83FE2" w:rsidRDefault="00C83FE2" w:rsidP="00357C95">
      <w:r w:rsidRPr="00C83FE2">
        <w:t xml:space="preserve">La diagnosi è immediata ed </w:t>
      </w:r>
      <w:proofErr w:type="spellStart"/>
      <w:r w:rsidRPr="00C83FE2">
        <w:t>ed</w:t>
      </w:r>
      <w:proofErr w:type="spellEnd"/>
      <w:r w:rsidRPr="00C83FE2">
        <w:t xml:space="preserve"> è completato dalla valutazione del “</w:t>
      </w:r>
      <w:r w:rsidRPr="00357C95">
        <w:rPr>
          <w:b/>
          <w:bCs/>
          <w:u w:val="single"/>
        </w:rPr>
        <w:t xml:space="preserve">Grado di </w:t>
      </w:r>
      <w:proofErr w:type="spellStart"/>
      <w:r w:rsidRPr="00357C95">
        <w:rPr>
          <w:b/>
          <w:bCs/>
          <w:u w:val="single"/>
        </w:rPr>
        <w:t>correggibilità</w:t>
      </w:r>
      <w:proofErr w:type="spellEnd"/>
      <w:r w:rsidRPr="00C83FE2">
        <w:t>” della deformità</w:t>
      </w:r>
      <w:r w:rsidR="00357C95">
        <w:t xml:space="preserve"> </w:t>
      </w:r>
      <w:r w:rsidRPr="00C83FE2">
        <w:t>del piede (</w:t>
      </w:r>
      <w:proofErr w:type="spellStart"/>
      <w:r w:rsidRPr="00C83FE2">
        <w:t>Harrold-Walker</w:t>
      </w:r>
      <w:proofErr w:type="spellEnd"/>
      <w:r w:rsidRPr="00C83FE2">
        <w:t>)</w:t>
      </w:r>
    </w:p>
    <w:p w:rsidR="00520E0E" w:rsidRDefault="00520E0E" w:rsidP="00357C95">
      <w:pPr>
        <w:rPr>
          <w:b/>
          <w:bCs/>
        </w:rPr>
      </w:pPr>
      <w:r>
        <w:rPr>
          <w:b/>
          <w:bCs/>
        </w:rPr>
        <w:t>CLINICA</w:t>
      </w:r>
    </w:p>
    <w:p w:rsidR="00C83FE2" w:rsidRPr="00520E0E" w:rsidRDefault="00C83FE2" w:rsidP="00357C95">
      <w:pPr>
        <w:rPr>
          <w:u w:val="single"/>
        </w:rPr>
      </w:pPr>
      <w:r w:rsidRPr="00520E0E">
        <w:rPr>
          <w:bCs/>
          <w:u w:val="single"/>
        </w:rPr>
        <w:t xml:space="preserve">CLASSIFICAZIONE </w:t>
      </w:r>
      <w:proofErr w:type="spellStart"/>
      <w:r w:rsidRPr="00520E0E">
        <w:rPr>
          <w:bCs/>
          <w:u w:val="single"/>
        </w:rPr>
        <w:t>DI</w:t>
      </w:r>
      <w:proofErr w:type="spellEnd"/>
      <w:r w:rsidRPr="00520E0E">
        <w:rPr>
          <w:bCs/>
          <w:u w:val="single"/>
        </w:rPr>
        <w:t xml:space="preserve"> HARROLD WALKER </w:t>
      </w:r>
    </w:p>
    <w:p w:rsidR="00A12172" w:rsidRPr="00C83FE2" w:rsidRDefault="00357C95" w:rsidP="00357C95">
      <w:r>
        <w:rPr>
          <w:i/>
          <w:iCs/>
        </w:rPr>
        <w:t>GRADO 1:</w:t>
      </w:r>
      <w:r>
        <w:rPr>
          <w:iCs/>
        </w:rPr>
        <w:t xml:space="preserve"> </w:t>
      </w:r>
      <w:r w:rsidR="00B13A38" w:rsidRPr="00357C95">
        <w:rPr>
          <w:iCs/>
        </w:rPr>
        <w:t>Semplici atteggiamenti viziati, correggibili manualmente con ottimi risultati</w:t>
      </w:r>
    </w:p>
    <w:p w:rsidR="00A12172" w:rsidRPr="00C83FE2" w:rsidRDefault="00357C95" w:rsidP="00357C95">
      <w:r>
        <w:rPr>
          <w:i/>
          <w:iCs/>
        </w:rPr>
        <w:t>GRADO 2:</w:t>
      </w:r>
      <w:r>
        <w:rPr>
          <w:iCs/>
        </w:rPr>
        <w:t xml:space="preserve"> </w:t>
      </w:r>
      <w:r w:rsidR="00B13A38" w:rsidRPr="00357C95">
        <w:rPr>
          <w:iCs/>
        </w:rPr>
        <w:t>La deformità è bene evidente nei suoi componenti: la correzione passiva manuale è difficoltosa ma possibile, la prognosi è fausta</w:t>
      </w:r>
    </w:p>
    <w:p w:rsidR="00A12172" w:rsidRPr="00357C95" w:rsidRDefault="00357C95" w:rsidP="00357C95">
      <w:r w:rsidRPr="00357C95">
        <w:rPr>
          <w:i/>
          <w:iCs/>
        </w:rPr>
        <w:t>GRADO 3</w:t>
      </w:r>
      <w:r>
        <w:rPr>
          <w:iCs/>
        </w:rPr>
        <w:t xml:space="preserve">: </w:t>
      </w:r>
      <w:r w:rsidR="00B13A38" w:rsidRPr="00357C95">
        <w:rPr>
          <w:iCs/>
        </w:rPr>
        <w:t>La deformità è molto resistente, correzione manuale impossibile: prognosi più severa</w:t>
      </w:r>
    </w:p>
    <w:p w:rsidR="00AE2760" w:rsidRPr="00AE2760" w:rsidRDefault="00AE2760" w:rsidP="00AE2760">
      <w:pPr>
        <w:rPr>
          <w:u w:val="single"/>
        </w:rPr>
      </w:pPr>
      <w:r w:rsidRPr="00AE2760">
        <w:rPr>
          <w:bCs/>
          <w:u w:val="single"/>
        </w:rPr>
        <w:t xml:space="preserve">CLASSIFICAZIONE </w:t>
      </w:r>
      <w:proofErr w:type="spellStart"/>
      <w:r w:rsidRPr="00AE2760">
        <w:rPr>
          <w:bCs/>
          <w:u w:val="single"/>
        </w:rPr>
        <w:t>DI</w:t>
      </w:r>
      <w:proofErr w:type="spellEnd"/>
      <w:r w:rsidRPr="00AE2760">
        <w:rPr>
          <w:bCs/>
          <w:u w:val="single"/>
        </w:rPr>
        <w:t xml:space="preserve"> CATTERAL-PIRANI </w:t>
      </w:r>
    </w:p>
    <w:p w:rsidR="00A40B2D" w:rsidRPr="00AE2760" w:rsidRDefault="00AE2760" w:rsidP="00AE2760">
      <w:pPr>
        <w:numPr>
          <w:ilvl w:val="0"/>
          <w:numId w:val="11"/>
        </w:numPr>
      </w:pPr>
      <w:r w:rsidRPr="00AE2760">
        <w:rPr>
          <w:bCs/>
        </w:rPr>
        <w:lastRenderedPageBreak/>
        <w:t xml:space="preserve">curvatura del margine laterale, </w:t>
      </w:r>
    </w:p>
    <w:p w:rsidR="00A40B2D" w:rsidRPr="00AE2760" w:rsidRDefault="00AE2760" w:rsidP="00AE2760">
      <w:pPr>
        <w:numPr>
          <w:ilvl w:val="0"/>
          <w:numId w:val="11"/>
        </w:numPr>
      </w:pPr>
      <w:r w:rsidRPr="00AE2760">
        <w:rPr>
          <w:bCs/>
        </w:rPr>
        <w:t>piega cutanea mediale</w:t>
      </w:r>
    </w:p>
    <w:p w:rsidR="00A40B2D" w:rsidRPr="00AE2760" w:rsidRDefault="00AE2760" w:rsidP="00AE2760">
      <w:pPr>
        <w:numPr>
          <w:ilvl w:val="0"/>
          <w:numId w:val="11"/>
        </w:numPr>
      </w:pPr>
      <w:r w:rsidRPr="00AE2760">
        <w:rPr>
          <w:bCs/>
        </w:rPr>
        <w:t xml:space="preserve">piegatura cutanea del </w:t>
      </w:r>
      <w:proofErr w:type="spellStart"/>
      <w:r w:rsidRPr="00AE2760">
        <w:rPr>
          <w:bCs/>
        </w:rPr>
        <w:t>retropiede</w:t>
      </w:r>
      <w:proofErr w:type="spellEnd"/>
    </w:p>
    <w:p w:rsidR="00A40B2D" w:rsidRPr="00AE2760" w:rsidRDefault="00AE2760" w:rsidP="00AE2760">
      <w:pPr>
        <w:numPr>
          <w:ilvl w:val="0"/>
          <w:numId w:val="11"/>
        </w:numPr>
      </w:pPr>
      <w:r w:rsidRPr="00AE2760">
        <w:rPr>
          <w:bCs/>
        </w:rPr>
        <w:t>piede equino rigido</w:t>
      </w:r>
    </w:p>
    <w:p w:rsidR="00A40B2D" w:rsidRPr="00AE2760" w:rsidRDefault="00AE2760" w:rsidP="00AE2760">
      <w:pPr>
        <w:numPr>
          <w:ilvl w:val="0"/>
          <w:numId w:val="11"/>
        </w:numPr>
      </w:pPr>
      <w:r w:rsidRPr="00AE2760">
        <w:rPr>
          <w:bCs/>
        </w:rPr>
        <w:t xml:space="preserve">calcagno vuoto </w:t>
      </w:r>
    </w:p>
    <w:p w:rsidR="00AE2760" w:rsidRPr="00AE2760" w:rsidRDefault="00AE2760" w:rsidP="00AE2760">
      <w:r w:rsidRPr="00AE2760">
        <w:t>Questa è basata sul riscontro di questi segni clinici. A Ciascuno di questi viene assegnato un punteggio da 0,5 a 1 per un punteggio totale massimo di 6.</w:t>
      </w:r>
    </w:p>
    <w:p w:rsidR="00AE2760" w:rsidRPr="00E01528" w:rsidRDefault="00AE2760" w:rsidP="00AE2760">
      <w:pPr>
        <w:rPr>
          <w:i/>
          <w:u w:val="single"/>
        </w:rPr>
      </w:pPr>
      <w:r w:rsidRPr="00E01528">
        <w:rPr>
          <w:bCs/>
          <w:i/>
          <w:u w:val="single"/>
        </w:rPr>
        <w:t xml:space="preserve">RADIOGRAFIA </w:t>
      </w:r>
    </w:p>
    <w:p w:rsidR="00AE2760" w:rsidRPr="00AE2760" w:rsidRDefault="00AE2760" w:rsidP="00AE2760">
      <w:r w:rsidRPr="00AE2760">
        <w:t xml:space="preserve">Impiego limitato nella diagnostica. Permette di valutare le variazioni della morfologia ed i rapporti degli abbozzi </w:t>
      </w:r>
      <w:proofErr w:type="spellStart"/>
      <w:r w:rsidRPr="00AE2760">
        <w:t>osteocartilaginei</w:t>
      </w:r>
      <w:proofErr w:type="spellEnd"/>
      <w:r w:rsidRPr="00AE2760">
        <w:t>, mediante la misurazione di determinati angoli (</w:t>
      </w:r>
      <w:proofErr w:type="spellStart"/>
      <w:r w:rsidRPr="00AE2760">
        <w:rPr>
          <w:b/>
          <w:bCs/>
        </w:rPr>
        <w:t>Kite</w:t>
      </w:r>
      <w:proofErr w:type="spellEnd"/>
      <w:r w:rsidRPr="00AE2760">
        <w:rPr>
          <w:b/>
          <w:bCs/>
        </w:rPr>
        <w:t xml:space="preserve">, angolo </w:t>
      </w:r>
      <w:proofErr w:type="spellStart"/>
      <w:r w:rsidRPr="00AE2760">
        <w:rPr>
          <w:b/>
          <w:bCs/>
        </w:rPr>
        <w:t>tibio-talare</w:t>
      </w:r>
      <w:proofErr w:type="spellEnd"/>
      <w:r w:rsidRPr="00AE2760">
        <w:rPr>
          <w:b/>
          <w:bCs/>
        </w:rPr>
        <w:t xml:space="preserve">, angolo di </w:t>
      </w:r>
      <w:proofErr w:type="spellStart"/>
      <w:r w:rsidRPr="00AE2760">
        <w:rPr>
          <w:b/>
          <w:bCs/>
        </w:rPr>
        <w:t>dorsiflessione</w:t>
      </w:r>
      <w:proofErr w:type="spellEnd"/>
      <w:r w:rsidRPr="00AE2760">
        <w:rPr>
          <w:b/>
          <w:bCs/>
        </w:rPr>
        <w:t xml:space="preserve"> del calcagno, angolo astragalo-calcaneare</w:t>
      </w:r>
      <w:r w:rsidRPr="00AE2760">
        <w:t xml:space="preserve">). Lo studio radiografico deve essere eseguito comparativamente. L’angolo di </w:t>
      </w:r>
      <w:proofErr w:type="spellStart"/>
      <w:r w:rsidRPr="00AE2760">
        <w:t>kite</w:t>
      </w:r>
      <w:proofErr w:type="spellEnd"/>
      <w:r w:rsidRPr="00AE2760">
        <w:t xml:space="preserve"> si ricava, nelle 2 proiezioni, tracciando l’asse del calcagno e dell’astragalo. In AP quest’ angolo per un piede normale è compreso tra i 20 e i 50°: in caso di PTC, a causa della rotazione dell’astragalo e della </w:t>
      </w:r>
      <w:proofErr w:type="spellStart"/>
      <w:r w:rsidRPr="00AE2760">
        <w:t>medializzazione</w:t>
      </w:r>
      <w:proofErr w:type="spellEnd"/>
      <w:r w:rsidRPr="00AE2760">
        <w:t xml:space="preserve"> del calcagno questo diminuisce fino ad annullarsi o peggio invertirsi. Prolungando l’asse dell’astragalo questo determina , intersecandosi con l’asse del 1° metatarso un angolo, detto </w:t>
      </w:r>
      <w:r w:rsidRPr="00AE2760">
        <w:rPr>
          <w:b/>
          <w:bCs/>
        </w:rPr>
        <w:t xml:space="preserve">di adduzione </w:t>
      </w:r>
      <w:r w:rsidRPr="00AE2760">
        <w:t xml:space="preserve">, presente solo in situazioni patologiche. L’angolo di </w:t>
      </w:r>
      <w:proofErr w:type="spellStart"/>
      <w:r w:rsidRPr="00AE2760">
        <w:t>kite</w:t>
      </w:r>
      <w:proofErr w:type="spellEnd"/>
      <w:r w:rsidRPr="00AE2760">
        <w:t>, nella proiezione laterale, a causa della rotazione del calcagno  si annulla a causa del parallelismo assunto dai 2 assi(VN 20-45°).</w:t>
      </w:r>
    </w:p>
    <w:p w:rsidR="00AE2760" w:rsidRPr="00AE2760" w:rsidRDefault="00AE2760" w:rsidP="00AE2760">
      <w:r w:rsidRPr="00AE2760">
        <w:t xml:space="preserve">Nella proiezione normale laterale inoltre i metatarsi non sono tutti visibile contemporaneamente:in caso di PTC a causa del loro sventagliamento diventano tutti contemporaneamente visibili </w:t>
      </w:r>
    </w:p>
    <w:p w:rsidR="00AE2760" w:rsidRPr="00E01528" w:rsidRDefault="00AE2760" w:rsidP="00E01528">
      <w:r w:rsidRPr="00E01528">
        <w:rPr>
          <w:b/>
          <w:bCs/>
          <w:iCs/>
        </w:rPr>
        <w:t xml:space="preserve">TERAPIA </w:t>
      </w:r>
    </w:p>
    <w:p w:rsidR="00A40B2D" w:rsidRPr="00ED2987" w:rsidRDefault="007C2198" w:rsidP="00ED2987">
      <w:pPr>
        <w:rPr>
          <w:i/>
        </w:rPr>
      </w:pPr>
      <w:r w:rsidRPr="00ED2987">
        <w:rPr>
          <w:i/>
        </w:rPr>
        <w:t xml:space="preserve">INCRUENTA MINIINVASIVA </w:t>
      </w:r>
    </w:p>
    <w:p w:rsidR="00A40B2D" w:rsidRPr="00ED2987" w:rsidRDefault="007C2198" w:rsidP="00ED2987">
      <w:r w:rsidRPr="00ED2987">
        <w:rPr>
          <w:bCs/>
        </w:rPr>
        <w:t>Trattamento funzionale</w:t>
      </w:r>
      <w:r w:rsidRPr="00ED2987">
        <w:t xml:space="preserve"> </w:t>
      </w:r>
    </w:p>
    <w:p w:rsidR="00A40B2D" w:rsidRPr="00ED2987" w:rsidRDefault="007C2198" w:rsidP="00ED2987">
      <w:r w:rsidRPr="00ED2987">
        <w:rPr>
          <w:bCs/>
        </w:rPr>
        <w:t xml:space="preserve">Trattamento sec. </w:t>
      </w:r>
      <w:proofErr w:type="spellStart"/>
      <w:r w:rsidRPr="00ED2987">
        <w:rPr>
          <w:bCs/>
        </w:rPr>
        <w:t>Seringe</w:t>
      </w:r>
      <w:proofErr w:type="spellEnd"/>
      <w:r w:rsidRPr="00ED2987">
        <w:rPr>
          <w:bCs/>
        </w:rPr>
        <w:t xml:space="preserve"> </w:t>
      </w:r>
    </w:p>
    <w:p w:rsidR="00A40B2D" w:rsidRPr="00ED2987" w:rsidRDefault="007C2198" w:rsidP="00ED2987">
      <w:r w:rsidRPr="00ED2987">
        <w:rPr>
          <w:bCs/>
        </w:rPr>
        <w:t xml:space="preserve">Metodo </w:t>
      </w:r>
      <w:proofErr w:type="spellStart"/>
      <w:r w:rsidRPr="00ED2987">
        <w:rPr>
          <w:bCs/>
        </w:rPr>
        <w:t>Kite</w:t>
      </w:r>
      <w:proofErr w:type="spellEnd"/>
      <w:r w:rsidRPr="00ED2987">
        <w:rPr>
          <w:bCs/>
        </w:rPr>
        <w:t xml:space="preserve"> </w:t>
      </w:r>
    </w:p>
    <w:p w:rsidR="00A40B2D" w:rsidRPr="00ED2987" w:rsidRDefault="007C2198" w:rsidP="00ED2987">
      <w:r w:rsidRPr="00ED2987">
        <w:rPr>
          <w:bCs/>
        </w:rPr>
        <w:t xml:space="preserve">Metodo </w:t>
      </w:r>
      <w:proofErr w:type="spellStart"/>
      <w:r w:rsidRPr="00ED2987">
        <w:rPr>
          <w:bCs/>
        </w:rPr>
        <w:t>Ponseti</w:t>
      </w:r>
      <w:proofErr w:type="spellEnd"/>
      <w:r w:rsidRPr="00ED2987">
        <w:rPr>
          <w:bCs/>
        </w:rPr>
        <w:t xml:space="preserve"> </w:t>
      </w:r>
    </w:p>
    <w:p w:rsidR="00AE2760" w:rsidRPr="00AE2760" w:rsidRDefault="00AE2760" w:rsidP="00AE2760">
      <w:r w:rsidRPr="00AE2760">
        <w:t>Il t</w:t>
      </w:r>
      <w:r w:rsidR="00ED2987">
        <w:t xml:space="preserve">rattamento funzionale, il </w:t>
      </w:r>
      <w:r w:rsidR="00ED2987" w:rsidRPr="008C68EC">
        <w:rPr>
          <w:u w:val="single"/>
        </w:rPr>
        <w:t>tratta</w:t>
      </w:r>
      <w:r w:rsidRPr="008C68EC">
        <w:rPr>
          <w:u w:val="single"/>
        </w:rPr>
        <w:t>m</w:t>
      </w:r>
      <w:r w:rsidR="00ED2987" w:rsidRPr="008C68EC">
        <w:rPr>
          <w:u w:val="single"/>
        </w:rPr>
        <w:t>ent</w:t>
      </w:r>
      <w:r w:rsidRPr="008C68EC">
        <w:rPr>
          <w:u w:val="single"/>
        </w:rPr>
        <w:t xml:space="preserve">o secondo </w:t>
      </w:r>
      <w:proofErr w:type="spellStart"/>
      <w:r w:rsidR="00ED2987" w:rsidRPr="008C68EC">
        <w:rPr>
          <w:u w:val="single"/>
        </w:rPr>
        <w:t>Seringe</w:t>
      </w:r>
      <w:proofErr w:type="spellEnd"/>
      <w:r w:rsidR="00ED2987">
        <w:t xml:space="preserve"> prevede</w:t>
      </w:r>
      <w:r w:rsidRPr="00AE2760">
        <w:t xml:space="preserve"> delle delicate manipolazioni seguite dall’utilizzo</w:t>
      </w:r>
      <w:r w:rsidR="008C68EC">
        <w:t xml:space="preserve"> di tutori. Anche il </w:t>
      </w:r>
      <w:r w:rsidR="008C68EC" w:rsidRPr="008C68EC">
        <w:rPr>
          <w:u w:val="single"/>
        </w:rPr>
        <w:t xml:space="preserve">metodo di </w:t>
      </w:r>
      <w:proofErr w:type="spellStart"/>
      <w:r w:rsidR="008C68EC" w:rsidRPr="008C68EC">
        <w:rPr>
          <w:u w:val="single"/>
        </w:rPr>
        <w:t>K</w:t>
      </w:r>
      <w:r w:rsidRPr="008C68EC">
        <w:rPr>
          <w:u w:val="single"/>
        </w:rPr>
        <w:t>ite</w:t>
      </w:r>
      <w:proofErr w:type="spellEnd"/>
      <w:r w:rsidRPr="00AE2760">
        <w:t xml:space="preserve"> è basato sullo stesso principio, ma a queste si aggiunge un eventuale </w:t>
      </w:r>
      <w:proofErr w:type="spellStart"/>
      <w:r w:rsidRPr="00AE2760">
        <w:t>capsulotomia</w:t>
      </w:r>
      <w:proofErr w:type="spellEnd"/>
      <w:r w:rsidRPr="00AE2760">
        <w:t xml:space="preserve"> posteriore </w:t>
      </w:r>
      <w:r w:rsidR="00ED2987">
        <w:t>ed allungamento del tendine di A</w:t>
      </w:r>
      <w:r w:rsidRPr="00AE2760">
        <w:t xml:space="preserve">chille. </w:t>
      </w:r>
    </w:p>
    <w:p w:rsidR="00AE2760" w:rsidRPr="00AE2760" w:rsidRDefault="00AE2760" w:rsidP="00AE2760">
      <w:r w:rsidRPr="00AE2760">
        <w:t>Le manovre correttive saranno:</w:t>
      </w:r>
    </w:p>
    <w:p w:rsidR="00A40B2D" w:rsidRPr="00AE2760" w:rsidRDefault="007C2198" w:rsidP="00ED2987">
      <w:r w:rsidRPr="008C68EC">
        <w:rPr>
          <w:rFonts w:hint="eastAsia"/>
          <w:bCs/>
          <w:i/>
          <w:iCs/>
          <w:u w:val="single"/>
        </w:rPr>
        <w:t>GRADUALI</w:t>
      </w:r>
      <w:r w:rsidRPr="008C68EC">
        <w:rPr>
          <w:rFonts w:hint="eastAsia"/>
        </w:rPr>
        <w:t xml:space="preserve"> </w:t>
      </w:r>
      <w:r w:rsidRPr="00AE2760">
        <w:rPr>
          <w:rFonts w:hint="eastAsia"/>
        </w:rPr>
        <w:t>:</w:t>
      </w:r>
      <w:r w:rsidRPr="00AE2760">
        <w:t xml:space="preserve"> per evitare lo schiacciamento dei nuclei di accrescimento</w:t>
      </w:r>
    </w:p>
    <w:p w:rsidR="00A40B2D" w:rsidRPr="00AE2760" w:rsidRDefault="007C2198" w:rsidP="00ED2987">
      <w:r w:rsidRPr="008C68EC">
        <w:rPr>
          <w:rFonts w:hint="eastAsia"/>
          <w:bCs/>
          <w:i/>
          <w:iCs/>
          <w:u w:val="single"/>
        </w:rPr>
        <w:t>A TAPPE</w:t>
      </w:r>
      <w:r w:rsidRPr="008C68EC">
        <w:rPr>
          <w:rFonts w:hint="eastAsia"/>
        </w:rPr>
        <w:t xml:space="preserve"> </w:t>
      </w:r>
      <w:r w:rsidRPr="00AE2760">
        <w:rPr>
          <w:rFonts w:hint="eastAsia"/>
        </w:rPr>
        <w:t xml:space="preserve">: </w:t>
      </w:r>
      <w:r w:rsidRPr="00AE2760">
        <w:t>per adattare gradualmente le strutture vascolo-nervose alle nuove posizioni senza subire traumi</w:t>
      </w:r>
    </w:p>
    <w:p w:rsidR="00BE659F" w:rsidRDefault="00BE659F" w:rsidP="008C68EC">
      <w:pPr>
        <w:rPr>
          <w:b/>
          <w:bCs/>
          <w:u w:val="single"/>
        </w:rPr>
      </w:pPr>
    </w:p>
    <w:p w:rsidR="00AE2760" w:rsidRPr="008C68EC" w:rsidRDefault="008C68EC" w:rsidP="008C68EC">
      <w:pPr>
        <w:rPr>
          <w:u w:val="single"/>
        </w:rPr>
      </w:pPr>
      <w:r>
        <w:rPr>
          <w:b/>
          <w:bCs/>
          <w:u w:val="single"/>
        </w:rPr>
        <w:lastRenderedPageBreak/>
        <w:t>Metodo s</w:t>
      </w:r>
      <w:r w:rsidRPr="008C68EC">
        <w:rPr>
          <w:b/>
          <w:bCs/>
          <w:u w:val="single"/>
        </w:rPr>
        <w:t xml:space="preserve">econdo </w:t>
      </w:r>
      <w:proofErr w:type="spellStart"/>
      <w:r w:rsidRPr="008C68EC">
        <w:rPr>
          <w:b/>
          <w:bCs/>
          <w:u w:val="single"/>
        </w:rPr>
        <w:t>Ponseti</w:t>
      </w:r>
      <w:proofErr w:type="spellEnd"/>
      <w:r w:rsidR="00AE2760" w:rsidRPr="008C68EC">
        <w:rPr>
          <w:b/>
          <w:bCs/>
          <w:u w:val="single"/>
        </w:rPr>
        <w:t xml:space="preserve"> </w:t>
      </w:r>
    </w:p>
    <w:p w:rsidR="00AE2760" w:rsidRPr="00AE2760" w:rsidRDefault="00AE2760" w:rsidP="008C68EC">
      <w:r w:rsidRPr="00AE2760">
        <w:t xml:space="preserve">Il metodo da noi preferito è il </w:t>
      </w:r>
      <w:proofErr w:type="spellStart"/>
      <w:r w:rsidRPr="00AE2760">
        <w:t>Ponseti</w:t>
      </w:r>
      <w:proofErr w:type="spellEnd"/>
      <w:r w:rsidRPr="00AE2760">
        <w:t xml:space="preserve">. Questo prevede una tenotomia del tendine di </w:t>
      </w:r>
      <w:proofErr w:type="spellStart"/>
      <w:r w:rsidRPr="00AE2760">
        <w:t>achille</w:t>
      </w:r>
      <w:proofErr w:type="spellEnd"/>
      <w:r w:rsidRPr="00AE2760">
        <w:t xml:space="preserve"> da eseguire con il piede in m</w:t>
      </w:r>
      <w:r w:rsidR="008C68EC">
        <w:t>assimo grado di dorsi flessione</w:t>
      </w:r>
      <w:r w:rsidRPr="00AE2760">
        <w:t>, incidendo a 1,5 cm sopra il calcagno ed effettuando una mini</w:t>
      </w:r>
      <w:r w:rsidR="008C68EC">
        <w:t>-i</w:t>
      </w:r>
      <w:r w:rsidRPr="00AE2760">
        <w:t>ncisione di 1 cm di lunghezza. Questa procedura operatoria è seguita dall’applicazione di un</w:t>
      </w:r>
      <w:r w:rsidR="008C68EC">
        <w:t>a serie di apparecchi gessati</w:t>
      </w:r>
      <w:r w:rsidRPr="00AE2760">
        <w:t xml:space="preserve">, da rinnovare settimanalmente allo scopo di </w:t>
      </w:r>
      <w:proofErr w:type="spellStart"/>
      <w:r w:rsidRPr="00AE2760">
        <w:t>promuevere</w:t>
      </w:r>
      <w:proofErr w:type="spellEnd"/>
      <w:r w:rsidRPr="00AE2760">
        <w:t xml:space="preserve"> un graduale cambiamento del posizionamento del piede. E’ fondamentale  in questa fase  il controllo dell’</w:t>
      </w:r>
      <w:proofErr w:type="spellStart"/>
      <w:r w:rsidRPr="00AE2760">
        <w:t>apparechio</w:t>
      </w:r>
      <w:proofErr w:type="spellEnd"/>
      <w:r w:rsidRPr="00AE2760">
        <w:t xml:space="preserve"> gessato, ed in particolare monitorare la circolazione sanguigna e le estremità del piede, no</w:t>
      </w:r>
      <w:r w:rsidR="008C68EC">
        <w:t>nché</w:t>
      </w:r>
      <w:r w:rsidRPr="00AE2760">
        <w:t xml:space="preserve"> il gesso stesso visto che lo stesso tende a sfilarsi. Il trattamento prevede quindi l’applic</w:t>
      </w:r>
      <w:r w:rsidR="008C68EC">
        <w:t>azione di un tutore, detto di “</w:t>
      </w:r>
      <w:proofErr w:type="spellStart"/>
      <w:r w:rsidR="008C68EC">
        <w:t>Denis-</w:t>
      </w:r>
      <w:r w:rsidRPr="00AE2760">
        <w:t>Browne</w:t>
      </w:r>
      <w:proofErr w:type="spellEnd"/>
      <w:r w:rsidRPr="00AE2760">
        <w:t xml:space="preserve">” che deve essere indossato </w:t>
      </w:r>
      <w:r w:rsidR="008C68EC">
        <w:t>giorno e notte per 3 mesi</w:t>
      </w:r>
      <w:r w:rsidRPr="00AE2760">
        <w:t xml:space="preserve">, quindi 16 ore al giorno fino al terzo anno di età, anche fino al 4° nei casi più gravi </w:t>
      </w:r>
    </w:p>
    <w:p w:rsidR="00AE2760" w:rsidRPr="00AE2760" w:rsidRDefault="008C68EC" w:rsidP="008C68EC">
      <w:r w:rsidRPr="008C68EC">
        <w:rPr>
          <w:u w:val="single"/>
        </w:rPr>
        <w:t>Complicanze</w:t>
      </w:r>
      <w:r>
        <w:t xml:space="preserve">: </w:t>
      </w:r>
      <w:r w:rsidR="00AE2760" w:rsidRPr="00AE2760">
        <w:t xml:space="preserve">Queste in realtà sono rare, ma devono essere sempre prese in considerazione:la </w:t>
      </w:r>
      <w:proofErr w:type="spellStart"/>
      <w:r w:rsidR="00AE2760" w:rsidRPr="00AE2760">
        <w:t>flebostasi</w:t>
      </w:r>
      <w:proofErr w:type="spellEnd"/>
      <w:r w:rsidR="00AE2760" w:rsidRPr="00AE2760">
        <w:t xml:space="preserve">(motivo per cui si devono educare i genitori a monitorare continuamente la situazione cutanea) e il fatto che il gesso potrebbe sfilarsi, ma prima ancora sfilarsi essere poco continente e per questo motivo non esercitare la sua attività contenitiva </w:t>
      </w:r>
    </w:p>
    <w:p w:rsidR="00AE2760" w:rsidRPr="00727341" w:rsidRDefault="00AE2760" w:rsidP="00727341">
      <w:r w:rsidRPr="00727341">
        <w:rPr>
          <w:b/>
          <w:bCs/>
          <w:iCs/>
        </w:rPr>
        <w:t xml:space="preserve">PROGNOSI </w:t>
      </w:r>
    </w:p>
    <w:p w:rsidR="00AE2760" w:rsidRPr="00AE2760" w:rsidRDefault="00727341" w:rsidP="00AE2760">
      <w:r>
        <w:rPr>
          <w:bCs/>
        </w:rPr>
        <w:t xml:space="preserve">Dipende dalla </w:t>
      </w:r>
      <w:r w:rsidRPr="00727341">
        <w:rPr>
          <w:bCs/>
          <w:i/>
        </w:rPr>
        <w:t>precocità e razionalità del trattamento</w:t>
      </w:r>
      <w:r>
        <w:t xml:space="preserve"> e dall’</w:t>
      </w:r>
      <w:r w:rsidRPr="00727341">
        <w:rPr>
          <w:bCs/>
          <w:i/>
        </w:rPr>
        <w:t>entità della deformazione iniziale</w:t>
      </w:r>
      <w:r>
        <w:rPr>
          <w:bCs/>
        </w:rPr>
        <w:t xml:space="preserve">. </w:t>
      </w:r>
      <w:r w:rsidR="00AE2760" w:rsidRPr="00AE2760">
        <w:t>Difficile stabilire quale sia in genera</w:t>
      </w:r>
      <w:r>
        <w:t>le la positività della prognosi.</w:t>
      </w:r>
      <w:r w:rsidR="00AE2760" w:rsidRPr="00AE2760">
        <w:t xml:space="preserve"> </w:t>
      </w:r>
    </w:p>
    <w:p w:rsidR="00AE2760" w:rsidRPr="00727341" w:rsidRDefault="00AE2760" w:rsidP="00727341">
      <w:pPr>
        <w:jc w:val="center"/>
        <w:rPr>
          <w:sz w:val="24"/>
          <w:szCs w:val="24"/>
        </w:rPr>
      </w:pPr>
      <w:r w:rsidRPr="00727341">
        <w:rPr>
          <w:b/>
          <w:bCs/>
          <w:iCs/>
          <w:sz w:val="24"/>
          <w:szCs w:val="24"/>
        </w:rPr>
        <w:t>PTC RECIDIVANTE</w:t>
      </w:r>
    </w:p>
    <w:p w:rsidR="00AE2760" w:rsidRPr="00AE2760" w:rsidRDefault="00AE2760" w:rsidP="00AE2760">
      <w:r w:rsidRPr="00AE2760">
        <w:rPr>
          <w:b/>
          <w:bCs/>
          <w:u w:val="single"/>
        </w:rPr>
        <w:t>ETA</w:t>
      </w:r>
      <w:r w:rsidRPr="00AE2760">
        <w:rPr>
          <w:b/>
          <w:bCs/>
        </w:rPr>
        <w:t xml:space="preserve">’: </w:t>
      </w:r>
      <w:r w:rsidRPr="00AE2760">
        <w:t>5-7 anni</w:t>
      </w:r>
    </w:p>
    <w:p w:rsidR="00AE2760" w:rsidRPr="00AE2760" w:rsidRDefault="00AE2760" w:rsidP="00AE2760">
      <w:r w:rsidRPr="00AE2760">
        <w:rPr>
          <w:b/>
          <w:bCs/>
          <w:u w:val="single"/>
        </w:rPr>
        <w:t>CAUSE:</w:t>
      </w:r>
      <w:r w:rsidR="00727341">
        <w:t xml:space="preserve"> </w:t>
      </w:r>
      <w:r w:rsidRPr="00AE2760">
        <w:t>trattamento inadeguato insufficiente</w:t>
      </w:r>
      <w:r w:rsidR="00727341">
        <w:t xml:space="preserve">, </w:t>
      </w:r>
      <w:r w:rsidRPr="00AE2760">
        <w:t xml:space="preserve">mancata tutela </w:t>
      </w:r>
    </w:p>
    <w:p w:rsidR="00AE2760" w:rsidRPr="00AE2760" w:rsidRDefault="00727341" w:rsidP="00AE2760">
      <w:r>
        <w:t>Il p</w:t>
      </w:r>
      <w:r w:rsidR="00AE2760" w:rsidRPr="00AE2760">
        <w:t>aziente deve essere periodicamente controllato</w:t>
      </w:r>
      <w:r>
        <w:t xml:space="preserve"> </w:t>
      </w:r>
      <w:r w:rsidR="00AE2760" w:rsidRPr="00AE2760">
        <w:t>(ricordiamo che il tutore si può indossare anche fino al 4 anno di età), in quanto la recidiva è una possibilità concreta</w:t>
      </w:r>
    </w:p>
    <w:p w:rsidR="00AE2760" w:rsidRPr="00AE2760" w:rsidRDefault="00AE2760" w:rsidP="00AE2760">
      <w:r w:rsidRPr="00AE2760">
        <w:rPr>
          <w:b/>
          <w:bCs/>
          <w:u w:val="single"/>
        </w:rPr>
        <w:t>SEGNI PRECOCI:</w:t>
      </w:r>
    </w:p>
    <w:p w:rsidR="00A40B2D" w:rsidRPr="00AE2760" w:rsidRDefault="007C2198" w:rsidP="00AE2760">
      <w:pPr>
        <w:numPr>
          <w:ilvl w:val="0"/>
          <w:numId w:val="18"/>
        </w:numPr>
      </w:pPr>
      <w:r w:rsidRPr="00AE2760">
        <w:t>diminuita motilità</w:t>
      </w:r>
    </w:p>
    <w:p w:rsidR="00A40B2D" w:rsidRPr="00AE2760" w:rsidRDefault="007C2198" w:rsidP="00AE2760">
      <w:pPr>
        <w:numPr>
          <w:ilvl w:val="0"/>
          <w:numId w:val="18"/>
        </w:numPr>
      </w:pPr>
      <w:r w:rsidRPr="00AE2760">
        <w:t xml:space="preserve">limitazione escursione </w:t>
      </w:r>
      <w:proofErr w:type="spellStart"/>
      <w:r w:rsidRPr="00AE2760">
        <w:t>estensoria</w:t>
      </w:r>
      <w:proofErr w:type="spellEnd"/>
      <w:r w:rsidRPr="00AE2760">
        <w:t xml:space="preserve"> </w:t>
      </w:r>
    </w:p>
    <w:p w:rsidR="00A40B2D" w:rsidRPr="00AE2760" w:rsidRDefault="007C2198" w:rsidP="00AE2760">
      <w:pPr>
        <w:numPr>
          <w:ilvl w:val="0"/>
          <w:numId w:val="18"/>
        </w:numPr>
      </w:pPr>
      <w:r w:rsidRPr="00AE2760">
        <w:t>atteggiamento dell’</w:t>
      </w:r>
      <w:proofErr w:type="spellStart"/>
      <w:r w:rsidRPr="00AE2760">
        <w:t>avampiede</w:t>
      </w:r>
      <w:proofErr w:type="spellEnd"/>
      <w:r w:rsidRPr="00AE2760">
        <w:t xml:space="preserve"> in adduzione e supinazione, durante la deambulazione </w:t>
      </w:r>
    </w:p>
    <w:p w:rsidR="00AE2760" w:rsidRPr="00AE2760" w:rsidRDefault="007C2198" w:rsidP="00AE2760">
      <w:pPr>
        <w:numPr>
          <w:ilvl w:val="0"/>
          <w:numId w:val="18"/>
        </w:numPr>
      </w:pPr>
      <w:r>
        <w:t>Il p</w:t>
      </w:r>
      <w:r w:rsidR="00AE2760" w:rsidRPr="00AE2760">
        <w:t>aziente deve essere periodicamente controllato</w:t>
      </w:r>
      <w:r>
        <w:t xml:space="preserve"> </w:t>
      </w:r>
      <w:r w:rsidR="00AE2760" w:rsidRPr="00AE2760">
        <w:t>(ricordiamo che il tutore si può indossare anche fino al 4 anno di età), in quanto la recidiva è una possibilità concreta</w:t>
      </w:r>
    </w:p>
    <w:p w:rsidR="00F97FF0" w:rsidRDefault="00F97FF0"/>
    <w:sectPr w:rsidR="00F97FF0" w:rsidSect="00BE659F">
      <w:footerReference w:type="default" r:id="rId7"/>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9F" w:rsidRDefault="00BE659F" w:rsidP="00BE659F">
      <w:pPr>
        <w:spacing w:after="0" w:line="240" w:lineRule="auto"/>
      </w:pPr>
      <w:r>
        <w:separator/>
      </w:r>
    </w:p>
  </w:endnote>
  <w:endnote w:type="continuationSeparator" w:id="0">
    <w:p w:rsidR="00BE659F" w:rsidRDefault="00BE659F" w:rsidP="00BE6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22344"/>
      <w:docPartObj>
        <w:docPartGallery w:val="Page Numbers (Bottom of Page)"/>
        <w:docPartUnique/>
      </w:docPartObj>
    </w:sdtPr>
    <w:sdtContent>
      <w:p w:rsidR="00BE659F" w:rsidRDefault="00BE659F">
        <w:pPr>
          <w:pStyle w:val="Pidipagina"/>
          <w:jc w:val="right"/>
        </w:pPr>
        <w:fldSimple w:instr=" PAGE   \* MERGEFORMAT ">
          <w:r>
            <w:rPr>
              <w:noProof/>
            </w:rPr>
            <w:t>5</w:t>
          </w:r>
        </w:fldSimple>
      </w:p>
    </w:sdtContent>
  </w:sdt>
  <w:p w:rsidR="00BE659F" w:rsidRDefault="00BE65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9F" w:rsidRDefault="00BE659F" w:rsidP="00BE659F">
      <w:pPr>
        <w:spacing w:after="0" w:line="240" w:lineRule="auto"/>
      </w:pPr>
      <w:r>
        <w:separator/>
      </w:r>
    </w:p>
  </w:footnote>
  <w:footnote w:type="continuationSeparator" w:id="0">
    <w:p w:rsidR="00BE659F" w:rsidRDefault="00BE659F" w:rsidP="00BE6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C92"/>
    <w:multiLevelType w:val="hybridMultilevel"/>
    <w:tmpl w:val="F3F830A8"/>
    <w:lvl w:ilvl="0" w:tplc="24646E8A">
      <w:start w:val="1"/>
      <w:numFmt w:val="bullet"/>
      <w:lvlText w:val=""/>
      <w:lvlJc w:val="left"/>
      <w:pPr>
        <w:tabs>
          <w:tab w:val="num" w:pos="720"/>
        </w:tabs>
        <w:ind w:left="720" w:hanging="360"/>
      </w:pPr>
      <w:rPr>
        <w:rFonts w:ascii="Wingdings" w:hAnsi="Wingdings" w:hint="default"/>
      </w:rPr>
    </w:lvl>
    <w:lvl w:ilvl="1" w:tplc="312CC324" w:tentative="1">
      <w:start w:val="1"/>
      <w:numFmt w:val="bullet"/>
      <w:lvlText w:val=""/>
      <w:lvlJc w:val="left"/>
      <w:pPr>
        <w:tabs>
          <w:tab w:val="num" w:pos="1440"/>
        </w:tabs>
        <w:ind w:left="1440" w:hanging="360"/>
      </w:pPr>
      <w:rPr>
        <w:rFonts w:ascii="Wingdings" w:hAnsi="Wingdings" w:hint="default"/>
      </w:rPr>
    </w:lvl>
    <w:lvl w:ilvl="2" w:tplc="C57A7D96" w:tentative="1">
      <w:start w:val="1"/>
      <w:numFmt w:val="bullet"/>
      <w:lvlText w:val=""/>
      <w:lvlJc w:val="left"/>
      <w:pPr>
        <w:tabs>
          <w:tab w:val="num" w:pos="2160"/>
        </w:tabs>
        <w:ind w:left="2160" w:hanging="360"/>
      </w:pPr>
      <w:rPr>
        <w:rFonts w:ascii="Wingdings" w:hAnsi="Wingdings" w:hint="default"/>
      </w:rPr>
    </w:lvl>
    <w:lvl w:ilvl="3" w:tplc="45845AFC" w:tentative="1">
      <w:start w:val="1"/>
      <w:numFmt w:val="bullet"/>
      <w:lvlText w:val=""/>
      <w:lvlJc w:val="left"/>
      <w:pPr>
        <w:tabs>
          <w:tab w:val="num" w:pos="2880"/>
        </w:tabs>
        <w:ind w:left="2880" w:hanging="360"/>
      </w:pPr>
      <w:rPr>
        <w:rFonts w:ascii="Wingdings" w:hAnsi="Wingdings" w:hint="default"/>
      </w:rPr>
    </w:lvl>
    <w:lvl w:ilvl="4" w:tplc="00BC6C02" w:tentative="1">
      <w:start w:val="1"/>
      <w:numFmt w:val="bullet"/>
      <w:lvlText w:val=""/>
      <w:lvlJc w:val="left"/>
      <w:pPr>
        <w:tabs>
          <w:tab w:val="num" w:pos="3600"/>
        </w:tabs>
        <w:ind w:left="3600" w:hanging="360"/>
      </w:pPr>
      <w:rPr>
        <w:rFonts w:ascii="Wingdings" w:hAnsi="Wingdings" w:hint="default"/>
      </w:rPr>
    </w:lvl>
    <w:lvl w:ilvl="5" w:tplc="11CE86C0" w:tentative="1">
      <w:start w:val="1"/>
      <w:numFmt w:val="bullet"/>
      <w:lvlText w:val=""/>
      <w:lvlJc w:val="left"/>
      <w:pPr>
        <w:tabs>
          <w:tab w:val="num" w:pos="4320"/>
        </w:tabs>
        <w:ind w:left="4320" w:hanging="360"/>
      </w:pPr>
      <w:rPr>
        <w:rFonts w:ascii="Wingdings" w:hAnsi="Wingdings" w:hint="default"/>
      </w:rPr>
    </w:lvl>
    <w:lvl w:ilvl="6" w:tplc="D5F2224C" w:tentative="1">
      <w:start w:val="1"/>
      <w:numFmt w:val="bullet"/>
      <w:lvlText w:val=""/>
      <w:lvlJc w:val="left"/>
      <w:pPr>
        <w:tabs>
          <w:tab w:val="num" w:pos="5040"/>
        </w:tabs>
        <w:ind w:left="5040" w:hanging="360"/>
      </w:pPr>
      <w:rPr>
        <w:rFonts w:ascii="Wingdings" w:hAnsi="Wingdings" w:hint="default"/>
      </w:rPr>
    </w:lvl>
    <w:lvl w:ilvl="7" w:tplc="19703320" w:tentative="1">
      <w:start w:val="1"/>
      <w:numFmt w:val="bullet"/>
      <w:lvlText w:val=""/>
      <w:lvlJc w:val="left"/>
      <w:pPr>
        <w:tabs>
          <w:tab w:val="num" w:pos="5760"/>
        </w:tabs>
        <w:ind w:left="5760" w:hanging="360"/>
      </w:pPr>
      <w:rPr>
        <w:rFonts w:ascii="Wingdings" w:hAnsi="Wingdings" w:hint="default"/>
      </w:rPr>
    </w:lvl>
    <w:lvl w:ilvl="8" w:tplc="B4F46640" w:tentative="1">
      <w:start w:val="1"/>
      <w:numFmt w:val="bullet"/>
      <w:lvlText w:val=""/>
      <w:lvlJc w:val="left"/>
      <w:pPr>
        <w:tabs>
          <w:tab w:val="num" w:pos="6480"/>
        </w:tabs>
        <w:ind w:left="6480" w:hanging="360"/>
      </w:pPr>
      <w:rPr>
        <w:rFonts w:ascii="Wingdings" w:hAnsi="Wingdings" w:hint="default"/>
      </w:rPr>
    </w:lvl>
  </w:abstractNum>
  <w:abstractNum w:abstractNumId="1">
    <w:nsid w:val="08305550"/>
    <w:multiLevelType w:val="hybridMultilevel"/>
    <w:tmpl w:val="5C4E9A62"/>
    <w:lvl w:ilvl="0" w:tplc="3BD00410">
      <w:start w:val="1"/>
      <w:numFmt w:val="decimal"/>
      <w:lvlText w:val="%1."/>
      <w:lvlJc w:val="left"/>
      <w:pPr>
        <w:tabs>
          <w:tab w:val="num" w:pos="720"/>
        </w:tabs>
        <w:ind w:left="720" w:hanging="360"/>
      </w:pPr>
    </w:lvl>
    <w:lvl w:ilvl="1" w:tplc="1D8AA578" w:tentative="1">
      <w:start w:val="1"/>
      <w:numFmt w:val="decimal"/>
      <w:lvlText w:val="%2."/>
      <w:lvlJc w:val="left"/>
      <w:pPr>
        <w:tabs>
          <w:tab w:val="num" w:pos="1440"/>
        </w:tabs>
        <w:ind w:left="1440" w:hanging="360"/>
      </w:pPr>
    </w:lvl>
    <w:lvl w:ilvl="2" w:tplc="9C70E44C" w:tentative="1">
      <w:start w:val="1"/>
      <w:numFmt w:val="decimal"/>
      <w:lvlText w:val="%3."/>
      <w:lvlJc w:val="left"/>
      <w:pPr>
        <w:tabs>
          <w:tab w:val="num" w:pos="2160"/>
        </w:tabs>
        <w:ind w:left="2160" w:hanging="360"/>
      </w:pPr>
    </w:lvl>
    <w:lvl w:ilvl="3" w:tplc="FE3E47E4" w:tentative="1">
      <w:start w:val="1"/>
      <w:numFmt w:val="decimal"/>
      <w:lvlText w:val="%4."/>
      <w:lvlJc w:val="left"/>
      <w:pPr>
        <w:tabs>
          <w:tab w:val="num" w:pos="2880"/>
        </w:tabs>
        <w:ind w:left="2880" w:hanging="360"/>
      </w:pPr>
    </w:lvl>
    <w:lvl w:ilvl="4" w:tplc="4252B690" w:tentative="1">
      <w:start w:val="1"/>
      <w:numFmt w:val="decimal"/>
      <w:lvlText w:val="%5."/>
      <w:lvlJc w:val="left"/>
      <w:pPr>
        <w:tabs>
          <w:tab w:val="num" w:pos="3600"/>
        </w:tabs>
        <w:ind w:left="3600" w:hanging="360"/>
      </w:pPr>
    </w:lvl>
    <w:lvl w:ilvl="5" w:tplc="389C304C" w:tentative="1">
      <w:start w:val="1"/>
      <w:numFmt w:val="decimal"/>
      <w:lvlText w:val="%6."/>
      <w:lvlJc w:val="left"/>
      <w:pPr>
        <w:tabs>
          <w:tab w:val="num" w:pos="4320"/>
        </w:tabs>
        <w:ind w:left="4320" w:hanging="360"/>
      </w:pPr>
    </w:lvl>
    <w:lvl w:ilvl="6" w:tplc="5A060878" w:tentative="1">
      <w:start w:val="1"/>
      <w:numFmt w:val="decimal"/>
      <w:lvlText w:val="%7."/>
      <w:lvlJc w:val="left"/>
      <w:pPr>
        <w:tabs>
          <w:tab w:val="num" w:pos="5040"/>
        </w:tabs>
        <w:ind w:left="5040" w:hanging="360"/>
      </w:pPr>
    </w:lvl>
    <w:lvl w:ilvl="7" w:tplc="1F382286" w:tentative="1">
      <w:start w:val="1"/>
      <w:numFmt w:val="decimal"/>
      <w:lvlText w:val="%8."/>
      <w:lvlJc w:val="left"/>
      <w:pPr>
        <w:tabs>
          <w:tab w:val="num" w:pos="5760"/>
        </w:tabs>
        <w:ind w:left="5760" w:hanging="360"/>
      </w:pPr>
    </w:lvl>
    <w:lvl w:ilvl="8" w:tplc="CD745052" w:tentative="1">
      <w:start w:val="1"/>
      <w:numFmt w:val="decimal"/>
      <w:lvlText w:val="%9."/>
      <w:lvlJc w:val="left"/>
      <w:pPr>
        <w:tabs>
          <w:tab w:val="num" w:pos="6480"/>
        </w:tabs>
        <w:ind w:left="6480" w:hanging="360"/>
      </w:pPr>
    </w:lvl>
  </w:abstractNum>
  <w:abstractNum w:abstractNumId="2">
    <w:nsid w:val="0DB03D1F"/>
    <w:multiLevelType w:val="hybridMultilevel"/>
    <w:tmpl w:val="01FC76E6"/>
    <w:lvl w:ilvl="0" w:tplc="C764E5CA">
      <w:start w:val="1"/>
      <w:numFmt w:val="bullet"/>
      <w:lvlText w:val="•"/>
      <w:lvlJc w:val="left"/>
      <w:pPr>
        <w:tabs>
          <w:tab w:val="num" w:pos="720"/>
        </w:tabs>
        <w:ind w:left="720" w:hanging="360"/>
      </w:pPr>
      <w:rPr>
        <w:rFonts w:ascii="Times New Roman" w:hAnsi="Times New Roman" w:hint="default"/>
      </w:rPr>
    </w:lvl>
    <w:lvl w:ilvl="1" w:tplc="F7425848" w:tentative="1">
      <w:start w:val="1"/>
      <w:numFmt w:val="bullet"/>
      <w:lvlText w:val="•"/>
      <w:lvlJc w:val="left"/>
      <w:pPr>
        <w:tabs>
          <w:tab w:val="num" w:pos="1440"/>
        </w:tabs>
        <w:ind w:left="1440" w:hanging="360"/>
      </w:pPr>
      <w:rPr>
        <w:rFonts w:ascii="Times New Roman" w:hAnsi="Times New Roman" w:hint="default"/>
      </w:rPr>
    </w:lvl>
    <w:lvl w:ilvl="2" w:tplc="3E1AE8A0" w:tentative="1">
      <w:start w:val="1"/>
      <w:numFmt w:val="bullet"/>
      <w:lvlText w:val="•"/>
      <w:lvlJc w:val="left"/>
      <w:pPr>
        <w:tabs>
          <w:tab w:val="num" w:pos="2160"/>
        </w:tabs>
        <w:ind w:left="2160" w:hanging="360"/>
      </w:pPr>
      <w:rPr>
        <w:rFonts w:ascii="Times New Roman" w:hAnsi="Times New Roman" w:hint="default"/>
      </w:rPr>
    </w:lvl>
    <w:lvl w:ilvl="3" w:tplc="E0FE1B6A" w:tentative="1">
      <w:start w:val="1"/>
      <w:numFmt w:val="bullet"/>
      <w:lvlText w:val="•"/>
      <w:lvlJc w:val="left"/>
      <w:pPr>
        <w:tabs>
          <w:tab w:val="num" w:pos="2880"/>
        </w:tabs>
        <w:ind w:left="2880" w:hanging="360"/>
      </w:pPr>
      <w:rPr>
        <w:rFonts w:ascii="Times New Roman" w:hAnsi="Times New Roman" w:hint="default"/>
      </w:rPr>
    </w:lvl>
    <w:lvl w:ilvl="4" w:tplc="2B5A9AEE" w:tentative="1">
      <w:start w:val="1"/>
      <w:numFmt w:val="bullet"/>
      <w:lvlText w:val="•"/>
      <w:lvlJc w:val="left"/>
      <w:pPr>
        <w:tabs>
          <w:tab w:val="num" w:pos="3600"/>
        </w:tabs>
        <w:ind w:left="3600" w:hanging="360"/>
      </w:pPr>
      <w:rPr>
        <w:rFonts w:ascii="Times New Roman" w:hAnsi="Times New Roman" w:hint="default"/>
      </w:rPr>
    </w:lvl>
    <w:lvl w:ilvl="5" w:tplc="3B127216" w:tentative="1">
      <w:start w:val="1"/>
      <w:numFmt w:val="bullet"/>
      <w:lvlText w:val="•"/>
      <w:lvlJc w:val="left"/>
      <w:pPr>
        <w:tabs>
          <w:tab w:val="num" w:pos="4320"/>
        </w:tabs>
        <w:ind w:left="4320" w:hanging="360"/>
      </w:pPr>
      <w:rPr>
        <w:rFonts w:ascii="Times New Roman" w:hAnsi="Times New Roman" w:hint="default"/>
      </w:rPr>
    </w:lvl>
    <w:lvl w:ilvl="6" w:tplc="1C50A4E4" w:tentative="1">
      <w:start w:val="1"/>
      <w:numFmt w:val="bullet"/>
      <w:lvlText w:val="•"/>
      <w:lvlJc w:val="left"/>
      <w:pPr>
        <w:tabs>
          <w:tab w:val="num" w:pos="5040"/>
        </w:tabs>
        <w:ind w:left="5040" w:hanging="360"/>
      </w:pPr>
      <w:rPr>
        <w:rFonts w:ascii="Times New Roman" w:hAnsi="Times New Roman" w:hint="default"/>
      </w:rPr>
    </w:lvl>
    <w:lvl w:ilvl="7" w:tplc="5114D4BE" w:tentative="1">
      <w:start w:val="1"/>
      <w:numFmt w:val="bullet"/>
      <w:lvlText w:val="•"/>
      <w:lvlJc w:val="left"/>
      <w:pPr>
        <w:tabs>
          <w:tab w:val="num" w:pos="5760"/>
        </w:tabs>
        <w:ind w:left="5760" w:hanging="360"/>
      </w:pPr>
      <w:rPr>
        <w:rFonts w:ascii="Times New Roman" w:hAnsi="Times New Roman" w:hint="default"/>
      </w:rPr>
    </w:lvl>
    <w:lvl w:ilvl="8" w:tplc="08A63F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7F3F75"/>
    <w:multiLevelType w:val="hybridMultilevel"/>
    <w:tmpl w:val="41B8C286"/>
    <w:lvl w:ilvl="0" w:tplc="28B8A30A">
      <w:start w:val="1"/>
      <w:numFmt w:val="bullet"/>
      <w:lvlText w:val=""/>
      <w:lvlJc w:val="left"/>
      <w:pPr>
        <w:tabs>
          <w:tab w:val="num" w:pos="720"/>
        </w:tabs>
        <w:ind w:left="720" w:hanging="360"/>
      </w:pPr>
      <w:rPr>
        <w:rFonts w:ascii="Wingdings" w:hAnsi="Wingdings" w:hint="default"/>
      </w:rPr>
    </w:lvl>
    <w:lvl w:ilvl="1" w:tplc="497A64AC" w:tentative="1">
      <w:start w:val="1"/>
      <w:numFmt w:val="bullet"/>
      <w:lvlText w:val=""/>
      <w:lvlJc w:val="left"/>
      <w:pPr>
        <w:tabs>
          <w:tab w:val="num" w:pos="1440"/>
        </w:tabs>
        <w:ind w:left="1440" w:hanging="360"/>
      </w:pPr>
      <w:rPr>
        <w:rFonts w:ascii="Wingdings" w:hAnsi="Wingdings" w:hint="default"/>
      </w:rPr>
    </w:lvl>
    <w:lvl w:ilvl="2" w:tplc="B1385A76" w:tentative="1">
      <w:start w:val="1"/>
      <w:numFmt w:val="bullet"/>
      <w:lvlText w:val=""/>
      <w:lvlJc w:val="left"/>
      <w:pPr>
        <w:tabs>
          <w:tab w:val="num" w:pos="2160"/>
        </w:tabs>
        <w:ind w:left="2160" w:hanging="360"/>
      </w:pPr>
      <w:rPr>
        <w:rFonts w:ascii="Wingdings" w:hAnsi="Wingdings" w:hint="default"/>
      </w:rPr>
    </w:lvl>
    <w:lvl w:ilvl="3" w:tplc="E89EABD8" w:tentative="1">
      <w:start w:val="1"/>
      <w:numFmt w:val="bullet"/>
      <w:lvlText w:val=""/>
      <w:lvlJc w:val="left"/>
      <w:pPr>
        <w:tabs>
          <w:tab w:val="num" w:pos="2880"/>
        </w:tabs>
        <w:ind w:left="2880" w:hanging="360"/>
      </w:pPr>
      <w:rPr>
        <w:rFonts w:ascii="Wingdings" w:hAnsi="Wingdings" w:hint="default"/>
      </w:rPr>
    </w:lvl>
    <w:lvl w:ilvl="4" w:tplc="FE42AF3C" w:tentative="1">
      <w:start w:val="1"/>
      <w:numFmt w:val="bullet"/>
      <w:lvlText w:val=""/>
      <w:lvlJc w:val="left"/>
      <w:pPr>
        <w:tabs>
          <w:tab w:val="num" w:pos="3600"/>
        </w:tabs>
        <w:ind w:left="3600" w:hanging="360"/>
      </w:pPr>
      <w:rPr>
        <w:rFonts w:ascii="Wingdings" w:hAnsi="Wingdings" w:hint="default"/>
      </w:rPr>
    </w:lvl>
    <w:lvl w:ilvl="5" w:tplc="3F1A4B34" w:tentative="1">
      <w:start w:val="1"/>
      <w:numFmt w:val="bullet"/>
      <w:lvlText w:val=""/>
      <w:lvlJc w:val="left"/>
      <w:pPr>
        <w:tabs>
          <w:tab w:val="num" w:pos="4320"/>
        </w:tabs>
        <w:ind w:left="4320" w:hanging="360"/>
      </w:pPr>
      <w:rPr>
        <w:rFonts w:ascii="Wingdings" w:hAnsi="Wingdings" w:hint="default"/>
      </w:rPr>
    </w:lvl>
    <w:lvl w:ilvl="6" w:tplc="77927A26" w:tentative="1">
      <w:start w:val="1"/>
      <w:numFmt w:val="bullet"/>
      <w:lvlText w:val=""/>
      <w:lvlJc w:val="left"/>
      <w:pPr>
        <w:tabs>
          <w:tab w:val="num" w:pos="5040"/>
        </w:tabs>
        <w:ind w:left="5040" w:hanging="360"/>
      </w:pPr>
      <w:rPr>
        <w:rFonts w:ascii="Wingdings" w:hAnsi="Wingdings" w:hint="default"/>
      </w:rPr>
    </w:lvl>
    <w:lvl w:ilvl="7" w:tplc="721297DC" w:tentative="1">
      <w:start w:val="1"/>
      <w:numFmt w:val="bullet"/>
      <w:lvlText w:val=""/>
      <w:lvlJc w:val="left"/>
      <w:pPr>
        <w:tabs>
          <w:tab w:val="num" w:pos="5760"/>
        </w:tabs>
        <w:ind w:left="5760" w:hanging="360"/>
      </w:pPr>
      <w:rPr>
        <w:rFonts w:ascii="Wingdings" w:hAnsi="Wingdings" w:hint="default"/>
      </w:rPr>
    </w:lvl>
    <w:lvl w:ilvl="8" w:tplc="728851BE" w:tentative="1">
      <w:start w:val="1"/>
      <w:numFmt w:val="bullet"/>
      <w:lvlText w:val=""/>
      <w:lvlJc w:val="left"/>
      <w:pPr>
        <w:tabs>
          <w:tab w:val="num" w:pos="6480"/>
        </w:tabs>
        <w:ind w:left="6480" w:hanging="360"/>
      </w:pPr>
      <w:rPr>
        <w:rFonts w:ascii="Wingdings" w:hAnsi="Wingdings" w:hint="default"/>
      </w:rPr>
    </w:lvl>
  </w:abstractNum>
  <w:abstractNum w:abstractNumId="4">
    <w:nsid w:val="16B55625"/>
    <w:multiLevelType w:val="hybridMultilevel"/>
    <w:tmpl w:val="4394136A"/>
    <w:lvl w:ilvl="0" w:tplc="0D3896A0">
      <w:start w:val="1"/>
      <w:numFmt w:val="upperRoman"/>
      <w:lvlText w:val="%1."/>
      <w:lvlJc w:val="right"/>
      <w:pPr>
        <w:tabs>
          <w:tab w:val="num" w:pos="720"/>
        </w:tabs>
        <w:ind w:left="720" w:hanging="360"/>
      </w:pPr>
    </w:lvl>
    <w:lvl w:ilvl="1" w:tplc="FE36186C" w:tentative="1">
      <w:start w:val="1"/>
      <w:numFmt w:val="upperRoman"/>
      <w:lvlText w:val="%2."/>
      <w:lvlJc w:val="right"/>
      <w:pPr>
        <w:tabs>
          <w:tab w:val="num" w:pos="1440"/>
        </w:tabs>
        <w:ind w:left="1440" w:hanging="360"/>
      </w:pPr>
    </w:lvl>
    <w:lvl w:ilvl="2" w:tplc="317A90BC" w:tentative="1">
      <w:start w:val="1"/>
      <w:numFmt w:val="upperRoman"/>
      <w:lvlText w:val="%3."/>
      <w:lvlJc w:val="right"/>
      <w:pPr>
        <w:tabs>
          <w:tab w:val="num" w:pos="2160"/>
        </w:tabs>
        <w:ind w:left="2160" w:hanging="360"/>
      </w:pPr>
    </w:lvl>
    <w:lvl w:ilvl="3" w:tplc="20B06DC2" w:tentative="1">
      <w:start w:val="1"/>
      <w:numFmt w:val="upperRoman"/>
      <w:lvlText w:val="%4."/>
      <w:lvlJc w:val="right"/>
      <w:pPr>
        <w:tabs>
          <w:tab w:val="num" w:pos="2880"/>
        </w:tabs>
        <w:ind w:left="2880" w:hanging="360"/>
      </w:pPr>
    </w:lvl>
    <w:lvl w:ilvl="4" w:tplc="4034925A" w:tentative="1">
      <w:start w:val="1"/>
      <w:numFmt w:val="upperRoman"/>
      <w:lvlText w:val="%5."/>
      <w:lvlJc w:val="right"/>
      <w:pPr>
        <w:tabs>
          <w:tab w:val="num" w:pos="3600"/>
        </w:tabs>
        <w:ind w:left="3600" w:hanging="360"/>
      </w:pPr>
    </w:lvl>
    <w:lvl w:ilvl="5" w:tplc="0B9CB844" w:tentative="1">
      <w:start w:val="1"/>
      <w:numFmt w:val="upperRoman"/>
      <w:lvlText w:val="%6."/>
      <w:lvlJc w:val="right"/>
      <w:pPr>
        <w:tabs>
          <w:tab w:val="num" w:pos="4320"/>
        </w:tabs>
        <w:ind w:left="4320" w:hanging="360"/>
      </w:pPr>
    </w:lvl>
    <w:lvl w:ilvl="6" w:tplc="9E663718" w:tentative="1">
      <w:start w:val="1"/>
      <w:numFmt w:val="upperRoman"/>
      <w:lvlText w:val="%7."/>
      <w:lvlJc w:val="right"/>
      <w:pPr>
        <w:tabs>
          <w:tab w:val="num" w:pos="5040"/>
        </w:tabs>
        <w:ind w:left="5040" w:hanging="360"/>
      </w:pPr>
    </w:lvl>
    <w:lvl w:ilvl="7" w:tplc="EF7AA9C8" w:tentative="1">
      <w:start w:val="1"/>
      <w:numFmt w:val="upperRoman"/>
      <w:lvlText w:val="%8."/>
      <w:lvlJc w:val="right"/>
      <w:pPr>
        <w:tabs>
          <w:tab w:val="num" w:pos="5760"/>
        </w:tabs>
        <w:ind w:left="5760" w:hanging="360"/>
      </w:pPr>
    </w:lvl>
    <w:lvl w:ilvl="8" w:tplc="E66E9610" w:tentative="1">
      <w:start w:val="1"/>
      <w:numFmt w:val="upperRoman"/>
      <w:lvlText w:val="%9."/>
      <w:lvlJc w:val="right"/>
      <w:pPr>
        <w:tabs>
          <w:tab w:val="num" w:pos="6480"/>
        </w:tabs>
        <w:ind w:left="6480" w:hanging="360"/>
      </w:pPr>
    </w:lvl>
  </w:abstractNum>
  <w:abstractNum w:abstractNumId="5">
    <w:nsid w:val="1CFC2946"/>
    <w:multiLevelType w:val="hybridMultilevel"/>
    <w:tmpl w:val="5DC4B670"/>
    <w:lvl w:ilvl="0" w:tplc="96F4777C">
      <w:start w:val="1"/>
      <w:numFmt w:val="bullet"/>
      <w:lvlText w:val="•"/>
      <w:lvlJc w:val="left"/>
      <w:pPr>
        <w:tabs>
          <w:tab w:val="num" w:pos="720"/>
        </w:tabs>
        <w:ind w:left="720" w:hanging="360"/>
      </w:pPr>
      <w:rPr>
        <w:rFonts w:ascii="Times New Roman" w:hAnsi="Times New Roman" w:hint="default"/>
      </w:rPr>
    </w:lvl>
    <w:lvl w:ilvl="1" w:tplc="75F6F4F8" w:tentative="1">
      <w:start w:val="1"/>
      <w:numFmt w:val="bullet"/>
      <w:lvlText w:val="•"/>
      <w:lvlJc w:val="left"/>
      <w:pPr>
        <w:tabs>
          <w:tab w:val="num" w:pos="1440"/>
        </w:tabs>
        <w:ind w:left="1440" w:hanging="360"/>
      </w:pPr>
      <w:rPr>
        <w:rFonts w:ascii="Times New Roman" w:hAnsi="Times New Roman" w:hint="default"/>
      </w:rPr>
    </w:lvl>
    <w:lvl w:ilvl="2" w:tplc="5A4686B2" w:tentative="1">
      <w:start w:val="1"/>
      <w:numFmt w:val="bullet"/>
      <w:lvlText w:val="•"/>
      <w:lvlJc w:val="left"/>
      <w:pPr>
        <w:tabs>
          <w:tab w:val="num" w:pos="2160"/>
        </w:tabs>
        <w:ind w:left="2160" w:hanging="360"/>
      </w:pPr>
      <w:rPr>
        <w:rFonts w:ascii="Times New Roman" w:hAnsi="Times New Roman" w:hint="default"/>
      </w:rPr>
    </w:lvl>
    <w:lvl w:ilvl="3" w:tplc="C868E7CC" w:tentative="1">
      <w:start w:val="1"/>
      <w:numFmt w:val="bullet"/>
      <w:lvlText w:val="•"/>
      <w:lvlJc w:val="left"/>
      <w:pPr>
        <w:tabs>
          <w:tab w:val="num" w:pos="2880"/>
        </w:tabs>
        <w:ind w:left="2880" w:hanging="360"/>
      </w:pPr>
      <w:rPr>
        <w:rFonts w:ascii="Times New Roman" w:hAnsi="Times New Roman" w:hint="default"/>
      </w:rPr>
    </w:lvl>
    <w:lvl w:ilvl="4" w:tplc="06F438C0" w:tentative="1">
      <w:start w:val="1"/>
      <w:numFmt w:val="bullet"/>
      <w:lvlText w:val="•"/>
      <w:lvlJc w:val="left"/>
      <w:pPr>
        <w:tabs>
          <w:tab w:val="num" w:pos="3600"/>
        </w:tabs>
        <w:ind w:left="3600" w:hanging="360"/>
      </w:pPr>
      <w:rPr>
        <w:rFonts w:ascii="Times New Roman" w:hAnsi="Times New Roman" w:hint="default"/>
      </w:rPr>
    </w:lvl>
    <w:lvl w:ilvl="5" w:tplc="7B4A6A2E" w:tentative="1">
      <w:start w:val="1"/>
      <w:numFmt w:val="bullet"/>
      <w:lvlText w:val="•"/>
      <w:lvlJc w:val="left"/>
      <w:pPr>
        <w:tabs>
          <w:tab w:val="num" w:pos="4320"/>
        </w:tabs>
        <w:ind w:left="4320" w:hanging="360"/>
      </w:pPr>
      <w:rPr>
        <w:rFonts w:ascii="Times New Roman" w:hAnsi="Times New Roman" w:hint="default"/>
      </w:rPr>
    </w:lvl>
    <w:lvl w:ilvl="6" w:tplc="BE2636B4" w:tentative="1">
      <w:start w:val="1"/>
      <w:numFmt w:val="bullet"/>
      <w:lvlText w:val="•"/>
      <w:lvlJc w:val="left"/>
      <w:pPr>
        <w:tabs>
          <w:tab w:val="num" w:pos="5040"/>
        </w:tabs>
        <w:ind w:left="5040" w:hanging="360"/>
      </w:pPr>
      <w:rPr>
        <w:rFonts w:ascii="Times New Roman" w:hAnsi="Times New Roman" w:hint="default"/>
      </w:rPr>
    </w:lvl>
    <w:lvl w:ilvl="7" w:tplc="1C5EC60C" w:tentative="1">
      <w:start w:val="1"/>
      <w:numFmt w:val="bullet"/>
      <w:lvlText w:val="•"/>
      <w:lvlJc w:val="left"/>
      <w:pPr>
        <w:tabs>
          <w:tab w:val="num" w:pos="5760"/>
        </w:tabs>
        <w:ind w:left="5760" w:hanging="360"/>
      </w:pPr>
      <w:rPr>
        <w:rFonts w:ascii="Times New Roman" w:hAnsi="Times New Roman" w:hint="default"/>
      </w:rPr>
    </w:lvl>
    <w:lvl w:ilvl="8" w:tplc="30D48D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A965A7"/>
    <w:multiLevelType w:val="hybridMultilevel"/>
    <w:tmpl w:val="FE14E27C"/>
    <w:lvl w:ilvl="0" w:tplc="33CEBD0A">
      <w:start w:val="1"/>
      <w:numFmt w:val="bullet"/>
      <w:lvlText w:val="•"/>
      <w:lvlJc w:val="left"/>
      <w:pPr>
        <w:tabs>
          <w:tab w:val="num" w:pos="720"/>
        </w:tabs>
        <w:ind w:left="720" w:hanging="360"/>
      </w:pPr>
      <w:rPr>
        <w:rFonts w:ascii="Arial" w:hAnsi="Arial" w:hint="default"/>
      </w:rPr>
    </w:lvl>
    <w:lvl w:ilvl="1" w:tplc="AF1AE90E" w:tentative="1">
      <w:start w:val="1"/>
      <w:numFmt w:val="bullet"/>
      <w:lvlText w:val="•"/>
      <w:lvlJc w:val="left"/>
      <w:pPr>
        <w:tabs>
          <w:tab w:val="num" w:pos="1440"/>
        </w:tabs>
        <w:ind w:left="1440" w:hanging="360"/>
      </w:pPr>
      <w:rPr>
        <w:rFonts w:ascii="Arial" w:hAnsi="Arial" w:hint="default"/>
      </w:rPr>
    </w:lvl>
    <w:lvl w:ilvl="2" w:tplc="6F88193E" w:tentative="1">
      <w:start w:val="1"/>
      <w:numFmt w:val="bullet"/>
      <w:lvlText w:val="•"/>
      <w:lvlJc w:val="left"/>
      <w:pPr>
        <w:tabs>
          <w:tab w:val="num" w:pos="2160"/>
        </w:tabs>
        <w:ind w:left="2160" w:hanging="360"/>
      </w:pPr>
      <w:rPr>
        <w:rFonts w:ascii="Arial" w:hAnsi="Arial" w:hint="default"/>
      </w:rPr>
    </w:lvl>
    <w:lvl w:ilvl="3" w:tplc="DC624DC2" w:tentative="1">
      <w:start w:val="1"/>
      <w:numFmt w:val="bullet"/>
      <w:lvlText w:val="•"/>
      <w:lvlJc w:val="left"/>
      <w:pPr>
        <w:tabs>
          <w:tab w:val="num" w:pos="2880"/>
        </w:tabs>
        <w:ind w:left="2880" w:hanging="360"/>
      </w:pPr>
      <w:rPr>
        <w:rFonts w:ascii="Arial" w:hAnsi="Arial" w:hint="default"/>
      </w:rPr>
    </w:lvl>
    <w:lvl w:ilvl="4" w:tplc="70304FEC" w:tentative="1">
      <w:start w:val="1"/>
      <w:numFmt w:val="bullet"/>
      <w:lvlText w:val="•"/>
      <w:lvlJc w:val="left"/>
      <w:pPr>
        <w:tabs>
          <w:tab w:val="num" w:pos="3600"/>
        </w:tabs>
        <w:ind w:left="3600" w:hanging="360"/>
      </w:pPr>
      <w:rPr>
        <w:rFonts w:ascii="Arial" w:hAnsi="Arial" w:hint="default"/>
      </w:rPr>
    </w:lvl>
    <w:lvl w:ilvl="5" w:tplc="84B22A3C" w:tentative="1">
      <w:start w:val="1"/>
      <w:numFmt w:val="bullet"/>
      <w:lvlText w:val="•"/>
      <w:lvlJc w:val="left"/>
      <w:pPr>
        <w:tabs>
          <w:tab w:val="num" w:pos="4320"/>
        </w:tabs>
        <w:ind w:left="4320" w:hanging="360"/>
      </w:pPr>
      <w:rPr>
        <w:rFonts w:ascii="Arial" w:hAnsi="Arial" w:hint="default"/>
      </w:rPr>
    </w:lvl>
    <w:lvl w:ilvl="6" w:tplc="B39842EC" w:tentative="1">
      <w:start w:val="1"/>
      <w:numFmt w:val="bullet"/>
      <w:lvlText w:val="•"/>
      <w:lvlJc w:val="left"/>
      <w:pPr>
        <w:tabs>
          <w:tab w:val="num" w:pos="5040"/>
        </w:tabs>
        <w:ind w:left="5040" w:hanging="360"/>
      </w:pPr>
      <w:rPr>
        <w:rFonts w:ascii="Arial" w:hAnsi="Arial" w:hint="default"/>
      </w:rPr>
    </w:lvl>
    <w:lvl w:ilvl="7" w:tplc="A28207C8" w:tentative="1">
      <w:start w:val="1"/>
      <w:numFmt w:val="bullet"/>
      <w:lvlText w:val="•"/>
      <w:lvlJc w:val="left"/>
      <w:pPr>
        <w:tabs>
          <w:tab w:val="num" w:pos="5760"/>
        </w:tabs>
        <w:ind w:left="5760" w:hanging="360"/>
      </w:pPr>
      <w:rPr>
        <w:rFonts w:ascii="Arial" w:hAnsi="Arial" w:hint="default"/>
      </w:rPr>
    </w:lvl>
    <w:lvl w:ilvl="8" w:tplc="F96429EC" w:tentative="1">
      <w:start w:val="1"/>
      <w:numFmt w:val="bullet"/>
      <w:lvlText w:val="•"/>
      <w:lvlJc w:val="left"/>
      <w:pPr>
        <w:tabs>
          <w:tab w:val="num" w:pos="6480"/>
        </w:tabs>
        <w:ind w:left="6480" w:hanging="360"/>
      </w:pPr>
      <w:rPr>
        <w:rFonts w:ascii="Arial" w:hAnsi="Arial" w:hint="default"/>
      </w:rPr>
    </w:lvl>
  </w:abstractNum>
  <w:abstractNum w:abstractNumId="7">
    <w:nsid w:val="4F44173E"/>
    <w:multiLevelType w:val="hybridMultilevel"/>
    <w:tmpl w:val="CEAAD0FE"/>
    <w:lvl w:ilvl="0" w:tplc="2A8A6EEC">
      <w:start w:val="1"/>
      <w:numFmt w:val="bullet"/>
      <w:lvlText w:val=""/>
      <w:lvlJc w:val="left"/>
      <w:pPr>
        <w:tabs>
          <w:tab w:val="num" w:pos="720"/>
        </w:tabs>
        <w:ind w:left="720" w:hanging="360"/>
      </w:pPr>
      <w:rPr>
        <w:rFonts w:ascii="Wingdings" w:hAnsi="Wingdings" w:hint="default"/>
      </w:rPr>
    </w:lvl>
    <w:lvl w:ilvl="1" w:tplc="DCB218AC" w:tentative="1">
      <w:start w:val="1"/>
      <w:numFmt w:val="bullet"/>
      <w:lvlText w:val=""/>
      <w:lvlJc w:val="left"/>
      <w:pPr>
        <w:tabs>
          <w:tab w:val="num" w:pos="1440"/>
        </w:tabs>
        <w:ind w:left="1440" w:hanging="360"/>
      </w:pPr>
      <w:rPr>
        <w:rFonts w:ascii="Wingdings" w:hAnsi="Wingdings" w:hint="default"/>
      </w:rPr>
    </w:lvl>
    <w:lvl w:ilvl="2" w:tplc="04AC9890" w:tentative="1">
      <w:start w:val="1"/>
      <w:numFmt w:val="bullet"/>
      <w:lvlText w:val=""/>
      <w:lvlJc w:val="left"/>
      <w:pPr>
        <w:tabs>
          <w:tab w:val="num" w:pos="2160"/>
        </w:tabs>
        <w:ind w:left="2160" w:hanging="360"/>
      </w:pPr>
      <w:rPr>
        <w:rFonts w:ascii="Wingdings" w:hAnsi="Wingdings" w:hint="default"/>
      </w:rPr>
    </w:lvl>
    <w:lvl w:ilvl="3" w:tplc="51DA9D86" w:tentative="1">
      <w:start w:val="1"/>
      <w:numFmt w:val="bullet"/>
      <w:lvlText w:val=""/>
      <w:lvlJc w:val="left"/>
      <w:pPr>
        <w:tabs>
          <w:tab w:val="num" w:pos="2880"/>
        </w:tabs>
        <w:ind w:left="2880" w:hanging="360"/>
      </w:pPr>
      <w:rPr>
        <w:rFonts w:ascii="Wingdings" w:hAnsi="Wingdings" w:hint="default"/>
      </w:rPr>
    </w:lvl>
    <w:lvl w:ilvl="4" w:tplc="B3AC812E" w:tentative="1">
      <w:start w:val="1"/>
      <w:numFmt w:val="bullet"/>
      <w:lvlText w:val=""/>
      <w:lvlJc w:val="left"/>
      <w:pPr>
        <w:tabs>
          <w:tab w:val="num" w:pos="3600"/>
        </w:tabs>
        <w:ind w:left="3600" w:hanging="360"/>
      </w:pPr>
      <w:rPr>
        <w:rFonts w:ascii="Wingdings" w:hAnsi="Wingdings" w:hint="default"/>
      </w:rPr>
    </w:lvl>
    <w:lvl w:ilvl="5" w:tplc="480EC09A" w:tentative="1">
      <w:start w:val="1"/>
      <w:numFmt w:val="bullet"/>
      <w:lvlText w:val=""/>
      <w:lvlJc w:val="left"/>
      <w:pPr>
        <w:tabs>
          <w:tab w:val="num" w:pos="4320"/>
        </w:tabs>
        <w:ind w:left="4320" w:hanging="360"/>
      </w:pPr>
      <w:rPr>
        <w:rFonts w:ascii="Wingdings" w:hAnsi="Wingdings" w:hint="default"/>
      </w:rPr>
    </w:lvl>
    <w:lvl w:ilvl="6" w:tplc="616246C6" w:tentative="1">
      <w:start w:val="1"/>
      <w:numFmt w:val="bullet"/>
      <w:lvlText w:val=""/>
      <w:lvlJc w:val="left"/>
      <w:pPr>
        <w:tabs>
          <w:tab w:val="num" w:pos="5040"/>
        </w:tabs>
        <w:ind w:left="5040" w:hanging="360"/>
      </w:pPr>
      <w:rPr>
        <w:rFonts w:ascii="Wingdings" w:hAnsi="Wingdings" w:hint="default"/>
      </w:rPr>
    </w:lvl>
    <w:lvl w:ilvl="7" w:tplc="784A0E2A" w:tentative="1">
      <w:start w:val="1"/>
      <w:numFmt w:val="bullet"/>
      <w:lvlText w:val=""/>
      <w:lvlJc w:val="left"/>
      <w:pPr>
        <w:tabs>
          <w:tab w:val="num" w:pos="5760"/>
        </w:tabs>
        <w:ind w:left="5760" w:hanging="360"/>
      </w:pPr>
      <w:rPr>
        <w:rFonts w:ascii="Wingdings" w:hAnsi="Wingdings" w:hint="default"/>
      </w:rPr>
    </w:lvl>
    <w:lvl w:ilvl="8" w:tplc="E4A66934" w:tentative="1">
      <w:start w:val="1"/>
      <w:numFmt w:val="bullet"/>
      <w:lvlText w:val=""/>
      <w:lvlJc w:val="left"/>
      <w:pPr>
        <w:tabs>
          <w:tab w:val="num" w:pos="6480"/>
        </w:tabs>
        <w:ind w:left="6480" w:hanging="360"/>
      </w:pPr>
      <w:rPr>
        <w:rFonts w:ascii="Wingdings" w:hAnsi="Wingdings" w:hint="default"/>
      </w:rPr>
    </w:lvl>
  </w:abstractNum>
  <w:abstractNum w:abstractNumId="8">
    <w:nsid w:val="4F955198"/>
    <w:multiLevelType w:val="hybridMultilevel"/>
    <w:tmpl w:val="102E2834"/>
    <w:lvl w:ilvl="0" w:tplc="CE562D3A">
      <w:start w:val="1"/>
      <w:numFmt w:val="bullet"/>
      <w:lvlText w:val="•"/>
      <w:lvlJc w:val="left"/>
      <w:pPr>
        <w:tabs>
          <w:tab w:val="num" w:pos="720"/>
        </w:tabs>
        <w:ind w:left="720" w:hanging="360"/>
      </w:pPr>
      <w:rPr>
        <w:rFonts w:ascii="Times New Roman" w:hAnsi="Times New Roman" w:hint="default"/>
      </w:rPr>
    </w:lvl>
    <w:lvl w:ilvl="1" w:tplc="8FAC1CE4" w:tentative="1">
      <w:start w:val="1"/>
      <w:numFmt w:val="bullet"/>
      <w:lvlText w:val="•"/>
      <w:lvlJc w:val="left"/>
      <w:pPr>
        <w:tabs>
          <w:tab w:val="num" w:pos="1440"/>
        </w:tabs>
        <w:ind w:left="1440" w:hanging="360"/>
      </w:pPr>
      <w:rPr>
        <w:rFonts w:ascii="Times New Roman" w:hAnsi="Times New Roman" w:hint="default"/>
      </w:rPr>
    </w:lvl>
    <w:lvl w:ilvl="2" w:tplc="A8F4201A" w:tentative="1">
      <w:start w:val="1"/>
      <w:numFmt w:val="bullet"/>
      <w:lvlText w:val="•"/>
      <w:lvlJc w:val="left"/>
      <w:pPr>
        <w:tabs>
          <w:tab w:val="num" w:pos="2160"/>
        </w:tabs>
        <w:ind w:left="2160" w:hanging="360"/>
      </w:pPr>
      <w:rPr>
        <w:rFonts w:ascii="Times New Roman" w:hAnsi="Times New Roman" w:hint="default"/>
      </w:rPr>
    </w:lvl>
    <w:lvl w:ilvl="3" w:tplc="FF9EF510" w:tentative="1">
      <w:start w:val="1"/>
      <w:numFmt w:val="bullet"/>
      <w:lvlText w:val="•"/>
      <w:lvlJc w:val="left"/>
      <w:pPr>
        <w:tabs>
          <w:tab w:val="num" w:pos="2880"/>
        </w:tabs>
        <w:ind w:left="2880" w:hanging="360"/>
      </w:pPr>
      <w:rPr>
        <w:rFonts w:ascii="Times New Roman" w:hAnsi="Times New Roman" w:hint="default"/>
      </w:rPr>
    </w:lvl>
    <w:lvl w:ilvl="4" w:tplc="122C703E" w:tentative="1">
      <w:start w:val="1"/>
      <w:numFmt w:val="bullet"/>
      <w:lvlText w:val="•"/>
      <w:lvlJc w:val="left"/>
      <w:pPr>
        <w:tabs>
          <w:tab w:val="num" w:pos="3600"/>
        </w:tabs>
        <w:ind w:left="3600" w:hanging="360"/>
      </w:pPr>
      <w:rPr>
        <w:rFonts w:ascii="Times New Roman" w:hAnsi="Times New Roman" w:hint="default"/>
      </w:rPr>
    </w:lvl>
    <w:lvl w:ilvl="5" w:tplc="8578C9C8" w:tentative="1">
      <w:start w:val="1"/>
      <w:numFmt w:val="bullet"/>
      <w:lvlText w:val="•"/>
      <w:lvlJc w:val="left"/>
      <w:pPr>
        <w:tabs>
          <w:tab w:val="num" w:pos="4320"/>
        </w:tabs>
        <w:ind w:left="4320" w:hanging="360"/>
      </w:pPr>
      <w:rPr>
        <w:rFonts w:ascii="Times New Roman" w:hAnsi="Times New Roman" w:hint="default"/>
      </w:rPr>
    </w:lvl>
    <w:lvl w:ilvl="6" w:tplc="99C0EFC0" w:tentative="1">
      <w:start w:val="1"/>
      <w:numFmt w:val="bullet"/>
      <w:lvlText w:val="•"/>
      <w:lvlJc w:val="left"/>
      <w:pPr>
        <w:tabs>
          <w:tab w:val="num" w:pos="5040"/>
        </w:tabs>
        <w:ind w:left="5040" w:hanging="360"/>
      </w:pPr>
      <w:rPr>
        <w:rFonts w:ascii="Times New Roman" w:hAnsi="Times New Roman" w:hint="default"/>
      </w:rPr>
    </w:lvl>
    <w:lvl w:ilvl="7" w:tplc="1A5A5E48" w:tentative="1">
      <w:start w:val="1"/>
      <w:numFmt w:val="bullet"/>
      <w:lvlText w:val="•"/>
      <w:lvlJc w:val="left"/>
      <w:pPr>
        <w:tabs>
          <w:tab w:val="num" w:pos="5760"/>
        </w:tabs>
        <w:ind w:left="5760" w:hanging="360"/>
      </w:pPr>
      <w:rPr>
        <w:rFonts w:ascii="Times New Roman" w:hAnsi="Times New Roman" w:hint="default"/>
      </w:rPr>
    </w:lvl>
    <w:lvl w:ilvl="8" w:tplc="46FA67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6D4B81"/>
    <w:multiLevelType w:val="hybridMultilevel"/>
    <w:tmpl w:val="AEB4E176"/>
    <w:lvl w:ilvl="0" w:tplc="240A1D98">
      <w:start w:val="1"/>
      <w:numFmt w:val="decimal"/>
      <w:lvlText w:val="%1."/>
      <w:lvlJc w:val="left"/>
      <w:pPr>
        <w:tabs>
          <w:tab w:val="num" w:pos="720"/>
        </w:tabs>
        <w:ind w:left="720" w:hanging="360"/>
      </w:pPr>
    </w:lvl>
    <w:lvl w:ilvl="1" w:tplc="C04E1792" w:tentative="1">
      <w:start w:val="1"/>
      <w:numFmt w:val="decimal"/>
      <w:lvlText w:val="%2."/>
      <w:lvlJc w:val="left"/>
      <w:pPr>
        <w:tabs>
          <w:tab w:val="num" w:pos="1440"/>
        </w:tabs>
        <w:ind w:left="1440" w:hanging="360"/>
      </w:pPr>
    </w:lvl>
    <w:lvl w:ilvl="2" w:tplc="8D6CCD32" w:tentative="1">
      <w:start w:val="1"/>
      <w:numFmt w:val="decimal"/>
      <w:lvlText w:val="%3."/>
      <w:lvlJc w:val="left"/>
      <w:pPr>
        <w:tabs>
          <w:tab w:val="num" w:pos="2160"/>
        </w:tabs>
        <w:ind w:left="2160" w:hanging="360"/>
      </w:pPr>
    </w:lvl>
    <w:lvl w:ilvl="3" w:tplc="B420DD56" w:tentative="1">
      <w:start w:val="1"/>
      <w:numFmt w:val="decimal"/>
      <w:lvlText w:val="%4."/>
      <w:lvlJc w:val="left"/>
      <w:pPr>
        <w:tabs>
          <w:tab w:val="num" w:pos="2880"/>
        </w:tabs>
        <w:ind w:left="2880" w:hanging="360"/>
      </w:pPr>
    </w:lvl>
    <w:lvl w:ilvl="4" w:tplc="A89C0208" w:tentative="1">
      <w:start w:val="1"/>
      <w:numFmt w:val="decimal"/>
      <w:lvlText w:val="%5."/>
      <w:lvlJc w:val="left"/>
      <w:pPr>
        <w:tabs>
          <w:tab w:val="num" w:pos="3600"/>
        </w:tabs>
        <w:ind w:left="3600" w:hanging="360"/>
      </w:pPr>
    </w:lvl>
    <w:lvl w:ilvl="5" w:tplc="551C8024" w:tentative="1">
      <w:start w:val="1"/>
      <w:numFmt w:val="decimal"/>
      <w:lvlText w:val="%6."/>
      <w:lvlJc w:val="left"/>
      <w:pPr>
        <w:tabs>
          <w:tab w:val="num" w:pos="4320"/>
        </w:tabs>
        <w:ind w:left="4320" w:hanging="360"/>
      </w:pPr>
    </w:lvl>
    <w:lvl w:ilvl="6" w:tplc="76E6BFC6" w:tentative="1">
      <w:start w:val="1"/>
      <w:numFmt w:val="decimal"/>
      <w:lvlText w:val="%7."/>
      <w:lvlJc w:val="left"/>
      <w:pPr>
        <w:tabs>
          <w:tab w:val="num" w:pos="5040"/>
        </w:tabs>
        <w:ind w:left="5040" w:hanging="360"/>
      </w:pPr>
    </w:lvl>
    <w:lvl w:ilvl="7" w:tplc="8D5A3838" w:tentative="1">
      <w:start w:val="1"/>
      <w:numFmt w:val="decimal"/>
      <w:lvlText w:val="%8."/>
      <w:lvlJc w:val="left"/>
      <w:pPr>
        <w:tabs>
          <w:tab w:val="num" w:pos="5760"/>
        </w:tabs>
        <w:ind w:left="5760" w:hanging="360"/>
      </w:pPr>
    </w:lvl>
    <w:lvl w:ilvl="8" w:tplc="20DC0824" w:tentative="1">
      <w:start w:val="1"/>
      <w:numFmt w:val="decimal"/>
      <w:lvlText w:val="%9."/>
      <w:lvlJc w:val="left"/>
      <w:pPr>
        <w:tabs>
          <w:tab w:val="num" w:pos="6480"/>
        </w:tabs>
        <w:ind w:left="6480" w:hanging="360"/>
      </w:pPr>
    </w:lvl>
  </w:abstractNum>
  <w:abstractNum w:abstractNumId="10">
    <w:nsid w:val="59596B88"/>
    <w:multiLevelType w:val="hybridMultilevel"/>
    <w:tmpl w:val="0E868180"/>
    <w:lvl w:ilvl="0" w:tplc="9CF4ECAC">
      <w:start w:val="1"/>
      <w:numFmt w:val="bullet"/>
      <w:lvlText w:val="•"/>
      <w:lvlJc w:val="left"/>
      <w:pPr>
        <w:tabs>
          <w:tab w:val="num" w:pos="720"/>
        </w:tabs>
        <w:ind w:left="720" w:hanging="360"/>
      </w:pPr>
      <w:rPr>
        <w:rFonts w:ascii="Times New Roman" w:hAnsi="Times New Roman" w:hint="default"/>
      </w:rPr>
    </w:lvl>
    <w:lvl w:ilvl="1" w:tplc="0010CD78" w:tentative="1">
      <w:start w:val="1"/>
      <w:numFmt w:val="bullet"/>
      <w:lvlText w:val="•"/>
      <w:lvlJc w:val="left"/>
      <w:pPr>
        <w:tabs>
          <w:tab w:val="num" w:pos="1440"/>
        </w:tabs>
        <w:ind w:left="1440" w:hanging="360"/>
      </w:pPr>
      <w:rPr>
        <w:rFonts w:ascii="Times New Roman" w:hAnsi="Times New Roman" w:hint="default"/>
      </w:rPr>
    </w:lvl>
    <w:lvl w:ilvl="2" w:tplc="09F8CA1E" w:tentative="1">
      <w:start w:val="1"/>
      <w:numFmt w:val="bullet"/>
      <w:lvlText w:val="•"/>
      <w:lvlJc w:val="left"/>
      <w:pPr>
        <w:tabs>
          <w:tab w:val="num" w:pos="2160"/>
        </w:tabs>
        <w:ind w:left="2160" w:hanging="360"/>
      </w:pPr>
      <w:rPr>
        <w:rFonts w:ascii="Times New Roman" w:hAnsi="Times New Roman" w:hint="default"/>
      </w:rPr>
    </w:lvl>
    <w:lvl w:ilvl="3" w:tplc="5FB2AC9E" w:tentative="1">
      <w:start w:val="1"/>
      <w:numFmt w:val="bullet"/>
      <w:lvlText w:val="•"/>
      <w:lvlJc w:val="left"/>
      <w:pPr>
        <w:tabs>
          <w:tab w:val="num" w:pos="2880"/>
        </w:tabs>
        <w:ind w:left="2880" w:hanging="360"/>
      </w:pPr>
      <w:rPr>
        <w:rFonts w:ascii="Times New Roman" w:hAnsi="Times New Roman" w:hint="default"/>
      </w:rPr>
    </w:lvl>
    <w:lvl w:ilvl="4" w:tplc="BFF81ABE" w:tentative="1">
      <w:start w:val="1"/>
      <w:numFmt w:val="bullet"/>
      <w:lvlText w:val="•"/>
      <w:lvlJc w:val="left"/>
      <w:pPr>
        <w:tabs>
          <w:tab w:val="num" w:pos="3600"/>
        </w:tabs>
        <w:ind w:left="3600" w:hanging="360"/>
      </w:pPr>
      <w:rPr>
        <w:rFonts w:ascii="Times New Roman" w:hAnsi="Times New Roman" w:hint="default"/>
      </w:rPr>
    </w:lvl>
    <w:lvl w:ilvl="5" w:tplc="41FA8CAE" w:tentative="1">
      <w:start w:val="1"/>
      <w:numFmt w:val="bullet"/>
      <w:lvlText w:val="•"/>
      <w:lvlJc w:val="left"/>
      <w:pPr>
        <w:tabs>
          <w:tab w:val="num" w:pos="4320"/>
        </w:tabs>
        <w:ind w:left="4320" w:hanging="360"/>
      </w:pPr>
      <w:rPr>
        <w:rFonts w:ascii="Times New Roman" w:hAnsi="Times New Roman" w:hint="default"/>
      </w:rPr>
    </w:lvl>
    <w:lvl w:ilvl="6" w:tplc="92B0DB4A" w:tentative="1">
      <w:start w:val="1"/>
      <w:numFmt w:val="bullet"/>
      <w:lvlText w:val="•"/>
      <w:lvlJc w:val="left"/>
      <w:pPr>
        <w:tabs>
          <w:tab w:val="num" w:pos="5040"/>
        </w:tabs>
        <w:ind w:left="5040" w:hanging="360"/>
      </w:pPr>
      <w:rPr>
        <w:rFonts w:ascii="Times New Roman" w:hAnsi="Times New Roman" w:hint="default"/>
      </w:rPr>
    </w:lvl>
    <w:lvl w:ilvl="7" w:tplc="399EC34E" w:tentative="1">
      <w:start w:val="1"/>
      <w:numFmt w:val="bullet"/>
      <w:lvlText w:val="•"/>
      <w:lvlJc w:val="left"/>
      <w:pPr>
        <w:tabs>
          <w:tab w:val="num" w:pos="5760"/>
        </w:tabs>
        <w:ind w:left="5760" w:hanging="360"/>
      </w:pPr>
      <w:rPr>
        <w:rFonts w:ascii="Times New Roman" w:hAnsi="Times New Roman" w:hint="default"/>
      </w:rPr>
    </w:lvl>
    <w:lvl w:ilvl="8" w:tplc="1B2818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D112B8F"/>
    <w:multiLevelType w:val="hybridMultilevel"/>
    <w:tmpl w:val="8A7E88D2"/>
    <w:lvl w:ilvl="0" w:tplc="7AE2A326">
      <w:start w:val="1"/>
      <w:numFmt w:val="bullet"/>
      <w:lvlText w:val="•"/>
      <w:lvlJc w:val="left"/>
      <w:pPr>
        <w:tabs>
          <w:tab w:val="num" w:pos="720"/>
        </w:tabs>
        <w:ind w:left="720" w:hanging="360"/>
      </w:pPr>
      <w:rPr>
        <w:rFonts w:ascii="Times New Roman" w:hAnsi="Times New Roman" w:hint="default"/>
      </w:rPr>
    </w:lvl>
    <w:lvl w:ilvl="1" w:tplc="930EFA1E" w:tentative="1">
      <w:start w:val="1"/>
      <w:numFmt w:val="bullet"/>
      <w:lvlText w:val="•"/>
      <w:lvlJc w:val="left"/>
      <w:pPr>
        <w:tabs>
          <w:tab w:val="num" w:pos="1440"/>
        </w:tabs>
        <w:ind w:left="1440" w:hanging="360"/>
      </w:pPr>
      <w:rPr>
        <w:rFonts w:ascii="Times New Roman" w:hAnsi="Times New Roman" w:hint="default"/>
      </w:rPr>
    </w:lvl>
    <w:lvl w:ilvl="2" w:tplc="E4005FC0" w:tentative="1">
      <w:start w:val="1"/>
      <w:numFmt w:val="bullet"/>
      <w:lvlText w:val="•"/>
      <w:lvlJc w:val="left"/>
      <w:pPr>
        <w:tabs>
          <w:tab w:val="num" w:pos="2160"/>
        </w:tabs>
        <w:ind w:left="2160" w:hanging="360"/>
      </w:pPr>
      <w:rPr>
        <w:rFonts w:ascii="Times New Roman" w:hAnsi="Times New Roman" w:hint="default"/>
      </w:rPr>
    </w:lvl>
    <w:lvl w:ilvl="3" w:tplc="B3A42438" w:tentative="1">
      <w:start w:val="1"/>
      <w:numFmt w:val="bullet"/>
      <w:lvlText w:val="•"/>
      <w:lvlJc w:val="left"/>
      <w:pPr>
        <w:tabs>
          <w:tab w:val="num" w:pos="2880"/>
        </w:tabs>
        <w:ind w:left="2880" w:hanging="360"/>
      </w:pPr>
      <w:rPr>
        <w:rFonts w:ascii="Times New Roman" w:hAnsi="Times New Roman" w:hint="default"/>
      </w:rPr>
    </w:lvl>
    <w:lvl w:ilvl="4" w:tplc="CFACAFE2" w:tentative="1">
      <w:start w:val="1"/>
      <w:numFmt w:val="bullet"/>
      <w:lvlText w:val="•"/>
      <w:lvlJc w:val="left"/>
      <w:pPr>
        <w:tabs>
          <w:tab w:val="num" w:pos="3600"/>
        </w:tabs>
        <w:ind w:left="3600" w:hanging="360"/>
      </w:pPr>
      <w:rPr>
        <w:rFonts w:ascii="Times New Roman" w:hAnsi="Times New Roman" w:hint="default"/>
      </w:rPr>
    </w:lvl>
    <w:lvl w:ilvl="5" w:tplc="F92EE416" w:tentative="1">
      <w:start w:val="1"/>
      <w:numFmt w:val="bullet"/>
      <w:lvlText w:val="•"/>
      <w:lvlJc w:val="left"/>
      <w:pPr>
        <w:tabs>
          <w:tab w:val="num" w:pos="4320"/>
        </w:tabs>
        <w:ind w:left="4320" w:hanging="360"/>
      </w:pPr>
      <w:rPr>
        <w:rFonts w:ascii="Times New Roman" w:hAnsi="Times New Roman" w:hint="default"/>
      </w:rPr>
    </w:lvl>
    <w:lvl w:ilvl="6" w:tplc="D0B2B936" w:tentative="1">
      <w:start w:val="1"/>
      <w:numFmt w:val="bullet"/>
      <w:lvlText w:val="•"/>
      <w:lvlJc w:val="left"/>
      <w:pPr>
        <w:tabs>
          <w:tab w:val="num" w:pos="5040"/>
        </w:tabs>
        <w:ind w:left="5040" w:hanging="360"/>
      </w:pPr>
      <w:rPr>
        <w:rFonts w:ascii="Times New Roman" w:hAnsi="Times New Roman" w:hint="default"/>
      </w:rPr>
    </w:lvl>
    <w:lvl w:ilvl="7" w:tplc="F48C5B66" w:tentative="1">
      <w:start w:val="1"/>
      <w:numFmt w:val="bullet"/>
      <w:lvlText w:val="•"/>
      <w:lvlJc w:val="left"/>
      <w:pPr>
        <w:tabs>
          <w:tab w:val="num" w:pos="5760"/>
        </w:tabs>
        <w:ind w:left="5760" w:hanging="360"/>
      </w:pPr>
      <w:rPr>
        <w:rFonts w:ascii="Times New Roman" w:hAnsi="Times New Roman" w:hint="default"/>
      </w:rPr>
    </w:lvl>
    <w:lvl w:ilvl="8" w:tplc="B1942E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DEE2CB0"/>
    <w:multiLevelType w:val="hybridMultilevel"/>
    <w:tmpl w:val="101C4440"/>
    <w:lvl w:ilvl="0" w:tplc="DEEECE0C">
      <w:start w:val="1"/>
      <w:numFmt w:val="bullet"/>
      <w:lvlText w:val="•"/>
      <w:lvlJc w:val="left"/>
      <w:pPr>
        <w:tabs>
          <w:tab w:val="num" w:pos="720"/>
        </w:tabs>
        <w:ind w:left="720" w:hanging="360"/>
      </w:pPr>
      <w:rPr>
        <w:rFonts w:ascii="Times New Roman" w:hAnsi="Times New Roman" w:hint="default"/>
      </w:rPr>
    </w:lvl>
    <w:lvl w:ilvl="1" w:tplc="4E0CB748" w:tentative="1">
      <w:start w:val="1"/>
      <w:numFmt w:val="bullet"/>
      <w:lvlText w:val="•"/>
      <w:lvlJc w:val="left"/>
      <w:pPr>
        <w:tabs>
          <w:tab w:val="num" w:pos="1440"/>
        </w:tabs>
        <w:ind w:left="1440" w:hanging="360"/>
      </w:pPr>
      <w:rPr>
        <w:rFonts w:ascii="Times New Roman" w:hAnsi="Times New Roman" w:hint="default"/>
      </w:rPr>
    </w:lvl>
    <w:lvl w:ilvl="2" w:tplc="F030F3C4" w:tentative="1">
      <w:start w:val="1"/>
      <w:numFmt w:val="bullet"/>
      <w:lvlText w:val="•"/>
      <w:lvlJc w:val="left"/>
      <w:pPr>
        <w:tabs>
          <w:tab w:val="num" w:pos="2160"/>
        </w:tabs>
        <w:ind w:left="2160" w:hanging="360"/>
      </w:pPr>
      <w:rPr>
        <w:rFonts w:ascii="Times New Roman" w:hAnsi="Times New Roman" w:hint="default"/>
      </w:rPr>
    </w:lvl>
    <w:lvl w:ilvl="3" w:tplc="4148B776" w:tentative="1">
      <w:start w:val="1"/>
      <w:numFmt w:val="bullet"/>
      <w:lvlText w:val="•"/>
      <w:lvlJc w:val="left"/>
      <w:pPr>
        <w:tabs>
          <w:tab w:val="num" w:pos="2880"/>
        </w:tabs>
        <w:ind w:left="2880" w:hanging="360"/>
      </w:pPr>
      <w:rPr>
        <w:rFonts w:ascii="Times New Roman" w:hAnsi="Times New Roman" w:hint="default"/>
      </w:rPr>
    </w:lvl>
    <w:lvl w:ilvl="4" w:tplc="AF4EB9DC" w:tentative="1">
      <w:start w:val="1"/>
      <w:numFmt w:val="bullet"/>
      <w:lvlText w:val="•"/>
      <w:lvlJc w:val="left"/>
      <w:pPr>
        <w:tabs>
          <w:tab w:val="num" w:pos="3600"/>
        </w:tabs>
        <w:ind w:left="3600" w:hanging="360"/>
      </w:pPr>
      <w:rPr>
        <w:rFonts w:ascii="Times New Roman" w:hAnsi="Times New Roman" w:hint="default"/>
      </w:rPr>
    </w:lvl>
    <w:lvl w:ilvl="5" w:tplc="C7385C78" w:tentative="1">
      <w:start w:val="1"/>
      <w:numFmt w:val="bullet"/>
      <w:lvlText w:val="•"/>
      <w:lvlJc w:val="left"/>
      <w:pPr>
        <w:tabs>
          <w:tab w:val="num" w:pos="4320"/>
        </w:tabs>
        <w:ind w:left="4320" w:hanging="360"/>
      </w:pPr>
      <w:rPr>
        <w:rFonts w:ascii="Times New Roman" w:hAnsi="Times New Roman" w:hint="default"/>
      </w:rPr>
    </w:lvl>
    <w:lvl w:ilvl="6" w:tplc="BDF2641E" w:tentative="1">
      <w:start w:val="1"/>
      <w:numFmt w:val="bullet"/>
      <w:lvlText w:val="•"/>
      <w:lvlJc w:val="left"/>
      <w:pPr>
        <w:tabs>
          <w:tab w:val="num" w:pos="5040"/>
        </w:tabs>
        <w:ind w:left="5040" w:hanging="360"/>
      </w:pPr>
      <w:rPr>
        <w:rFonts w:ascii="Times New Roman" w:hAnsi="Times New Roman" w:hint="default"/>
      </w:rPr>
    </w:lvl>
    <w:lvl w:ilvl="7" w:tplc="71B0DF8C" w:tentative="1">
      <w:start w:val="1"/>
      <w:numFmt w:val="bullet"/>
      <w:lvlText w:val="•"/>
      <w:lvlJc w:val="left"/>
      <w:pPr>
        <w:tabs>
          <w:tab w:val="num" w:pos="5760"/>
        </w:tabs>
        <w:ind w:left="5760" w:hanging="360"/>
      </w:pPr>
      <w:rPr>
        <w:rFonts w:ascii="Times New Roman" w:hAnsi="Times New Roman" w:hint="default"/>
      </w:rPr>
    </w:lvl>
    <w:lvl w:ilvl="8" w:tplc="BD3A11E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E8F32F2"/>
    <w:multiLevelType w:val="hybridMultilevel"/>
    <w:tmpl w:val="6DFAA654"/>
    <w:lvl w:ilvl="0" w:tplc="7BD631D0">
      <w:start w:val="1"/>
      <w:numFmt w:val="bullet"/>
      <w:lvlText w:val="•"/>
      <w:lvlJc w:val="left"/>
      <w:pPr>
        <w:tabs>
          <w:tab w:val="num" w:pos="720"/>
        </w:tabs>
        <w:ind w:left="720" w:hanging="360"/>
      </w:pPr>
      <w:rPr>
        <w:rFonts w:ascii="Times New Roman" w:hAnsi="Times New Roman" w:hint="default"/>
      </w:rPr>
    </w:lvl>
    <w:lvl w:ilvl="1" w:tplc="41E2108C" w:tentative="1">
      <w:start w:val="1"/>
      <w:numFmt w:val="bullet"/>
      <w:lvlText w:val="•"/>
      <w:lvlJc w:val="left"/>
      <w:pPr>
        <w:tabs>
          <w:tab w:val="num" w:pos="1440"/>
        </w:tabs>
        <w:ind w:left="1440" w:hanging="360"/>
      </w:pPr>
      <w:rPr>
        <w:rFonts w:ascii="Times New Roman" w:hAnsi="Times New Roman" w:hint="default"/>
      </w:rPr>
    </w:lvl>
    <w:lvl w:ilvl="2" w:tplc="28D24CF8" w:tentative="1">
      <w:start w:val="1"/>
      <w:numFmt w:val="bullet"/>
      <w:lvlText w:val="•"/>
      <w:lvlJc w:val="left"/>
      <w:pPr>
        <w:tabs>
          <w:tab w:val="num" w:pos="2160"/>
        </w:tabs>
        <w:ind w:left="2160" w:hanging="360"/>
      </w:pPr>
      <w:rPr>
        <w:rFonts w:ascii="Times New Roman" w:hAnsi="Times New Roman" w:hint="default"/>
      </w:rPr>
    </w:lvl>
    <w:lvl w:ilvl="3" w:tplc="3BA0C08E" w:tentative="1">
      <w:start w:val="1"/>
      <w:numFmt w:val="bullet"/>
      <w:lvlText w:val="•"/>
      <w:lvlJc w:val="left"/>
      <w:pPr>
        <w:tabs>
          <w:tab w:val="num" w:pos="2880"/>
        </w:tabs>
        <w:ind w:left="2880" w:hanging="360"/>
      </w:pPr>
      <w:rPr>
        <w:rFonts w:ascii="Times New Roman" w:hAnsi="Times New Roman" w:hint="default"/>
      </w:rPr>
    </w:lvl>
    <w:lvl w:ilvl="4" w:tplc="8AF2E15A" w:tentative="1">
      <w:start w:val="1"/>
      <w:numFmt w:val="bullet"/>
      <w:lvlText w:val="•"/>
      <w:lvlJc w:val="left"/>
      <w:pPr>
        <w:tabs>
          <w:tab w:val="num" w:pos="3600"/>
        </w:tabs>
        <w:ind w:left="3600" w:hanging="360"/>
      </w:pPr>
      <w:rPr>
        <w:rFonts w:ascii="Times New Roman" w:hAnsi="Times New Roman" w:hint="default"/>
      </w:rPr>
    </w:lvl>
    <w:lvl w:ilvl="5" w:tplc="B78C2BB8" w:tentative="1">
      <w:start w:val="1"/>
      <w:numFmt w:val="bullet"/>
      <w:lvlText w:val="•"/>
      <w:lvlJc w:val="left"/>
      <w:pPr>
        <w:tabs>
          <w:tab w:val="num" w:pos="4320"/>
        </w:tabs>
        <w:ind w:left="4320" w:hanging="360"/>
      </w:pPr>
      <w:rPr>
        <w:rFonts w:ascii="Times New Roman" w:hAnsi="Times New Roman" w:hint="default"/>
      </w:rPr>
    </w:lvl>
    <w:lvl w:ilvl="6" w:tplc="77264E96" w:tentative="1">
      <w:start w:val="1"/>
      <w:numFmt w:val="bullet"/>
      <w:lvlText w:val="•"/>
      <w:lvlJc w:val="left"/>
      <w:pPr>
        <w:tabs>
          <w:tab w:val="num" w:pos="5040"/>
        </w:tabs>
        <w:ind w:left="5040" w:hanging="360"/>
      </w:pPr>
      <w:rPr>
        <w:rFonts w:ascii="Times New Roman" w:hAnsi="Times New Roman" w:hint="default"/>
      </w:rPr>
    </w:lvl>
    <w:lvl w:ilvl="7" w:tplc="50E02FDA" w:tentative="1">
      <w:start w:val="1"/>
      <w:numFmt w:val="bullet"/>
      <w:lvlText w:val="•"/>
      <w:lvlJc w:val="left"/>
      <w:pPr>
        <w:tabs>
          <w:tab w:val="num" w:pos="5760"/>
        </w:tabs>
        <w:ind w:left="5760" w:hanging="360"/>
      </w:pPr>
      <w:rPr>
        <w:rFonts w:ascii="Times New Roman" w:hAnsi="Times New Roman" w:hint="default"/>
      </w:rPr>
    </w:lvl>
    <w:lvl w:ilvl="8" w:tplc="2CC86E8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ECB1E3C"/>
    <w:multiLevelType w:val="hybridMultilevel"/>
    <w:tmpl w:val="3FCCD9B6"/>
    <w:lvl w:ilvl="0" w:tplc="BE2E79FE">
      <w:start w:val="1"/>
      <w:numFmt w:val="bullet"/>
      <w:lvlText w:val="•"/>
      <w:lvlJc w:val="left"/>
      <w:pPr>
        <w:tabs>
          <w:tab w:val="num" w:pos="720"/>
        </w:tabs>
        <w:ind w:left="720" w:hanging="360"/>
      </w:pPr>
      <w:rPr>
        <w:rFonts w:ascii="Times New Roman" w:hAnsi="Times New Roman" w:hint="default"/>
      </w:rPr>
    </w:lvl>
    <w:lvl w:ilvl="1" w:tplc="A6CC4CAA" w:tentative="1">
      <w:start w:val="1"/>
      <w:numFmt w:val="bullet"/>
      <w:lvlText w:val="•"/>
      <w:lvlJc w:val="left"/>
      <w:pPr>
        <w:tabs>
          <w:tab w:val="num" w:pos="1440"/>
        </w:tabs>
        <w:ind w:left="1440" w:hanging="360"/>
      </w:pPr>
      <w:rPr>
        <w:rFonts w:ascii="Times New Roman" w:hAnsi="Times New Roman" w:hint="default"/>
      </w:rPr>
    </w:lvl>
    <w:lvl w:ilvl="2" w:tplc="64F6CFDA" w:tentative="1">
      <w:start w:val="1"/>
      <w:numFmt w:val="bullet"/>
      <w:lvlText w:val="•"/>
      <w:lvlJc w:val="left"/>
      <w:pPr>
        <w:tabs>
          <w:tab w:val="num" w:pos="2160"/>
        </w:tabs>
        <w:ind w:left="2160" w:hanging="360"/>
      </w:pPr>
      <w:rPr>
        <w:rFonts w:ascii="Times New Roman" w:hAnsi="Times New Roman" w:hint="default"/>
      </w:rPr>
    </w:lvl>
    <w:lvl w:ilvl="3" w:tplc="9BD486C4" w:tentative="1">
      <w:start w:val="1"/>
      <w:numFmt w:val="bullet"/>
      <w:lvlText w:val="•"/>
      <w:lvlJc w:val="left"/>
      <w:pPr>
        <w:tabs>
          <w:tab w:val="num" w:pos="2880"/>
        </w:tabs>
        <w:ind w:left="2880" w:hanging="360"/>
      </w:pPr>
      <w:rPr>
        <w:rFonts w:ascii="Times New Roman" w:hAnsi="Times New Roman" w:hint="default"/>
      </w:rPr>
    </w:lvl>
    <w:lvl w:ilvl="4" w:tplc="6E04FF1C" w:tentative="1">
      <w:start w:val="1"/>
      <w:numFmt w:val="bullet"/>
      <w:lvlText w:val="•"/>
      <w:lvlJc w:val="left"/>
      <w:pPr>
        <w:tabs>
          <w:tab w:val="num" w:pos="3600"/>
        </w:tabs>
        <w:ind w:left="3600" w:hanging="360"/>
      </w:pPr>
      <w:rPr>
        <w:rFonts w:ascii="Times New Roman" w:hAnsi="Times New Roman" w:hint="default"/>
      </w:rPr>
    </w:lvl>
    <w:lvl w:ilvl="5" w:tplc="9F1428BA" w:tentative="1">
      <w:start w:val="1"/>
      <w:numFmt w:val="bullet"/>
      <w:lvlText w:val="•"/>
      <w:lvlJc w:val="left"/>
      <w:pPr>
        <w:tabs>
          <w:tab w:val="num" w:pos="4320"/>
        </w:tabs>
        <w:ind w:left="4320" w:hanging="360"/>
      </w:pPr>
      <w:rPr>
        <w:rFonts w:ascii="Times New Roman" w:hAnsi="Times New Roman" w:hint="default"/>
      </w:rPr>
    </w:lvl>
    <w:lvl w:ilvl="6" w:tplc="DA9EA1F2" w:tentative="1">
      <w:start w:val="1"/>
      <w:numFmt w:val="bullet"/>
      <w:lvlText w:val="•"/>
      <w:lvlJc w:val="left"/>
      <w:pPr>
        <w:tabs>
          <w:tab w:val="num" w:pos="5040"/>
        </w:tabs>
        <w:ind w:left="5040" w:hanging="360"/>
      </w:pPr>
      <w:rPr>
        <w:rFonts w:ascii="Times New Roman" w:hAnsi="Times New Roman" w:hint="default"/>
      </w:rPr>
    </w:lvl>
    <w:lvl w:ilvl="7" w:tplc="4A8E9A74" w:tentative="1">
      <w:start w:val="1"/>
      <w:numFmt w:val="bullet"/>
      <w:lvlText w:val="•"/>
      <w:lvlJc w:val="left"/>
      <w:pPr>
        <w:tabs>
          <w:tab w:val="num" w:pos="5760"/>
        </w:tabs>
        <w:ind w:left="5760" w:hanging="360"/>
      </w:pPr>
      <w:rPr>
        <w:rFonts w:ascii="Times New Roman" w:hAnsi="Times New Roman" w:hint="default"/>
      </w:rPr>
    </w:lvl>
    <w:lvl w:ilvl="8" w:tplc="D4E034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EE794A"/>
    <w:multiLevelType w:val="hybridMultilevel"/>
    <w:tmpl w:val="BF723054"/>
    <w:lvl w:ilvl="0" w:tplc="836C532A">
      <w:start w:val="1"/>
      <w:numFmt w:val="bullet"/>
      <w:lvlText w:val="•"/>
      <w:lvlJc w:val="left"/>
      <w:pPr>
        <w:tabs>
          <w:tab w:val="num" w:pos="720"/>
        </w:tabs>
        <w:ind w:left="720" w:hanging="360"/>
      </w:pPr>
      <w:rPr>
        <w:rFonts w:ascii="Times New Roman" w:hAnsi="Times New Roman" w:hint="default"/>
      </w:rPr>
    </w:lvl>
    <w:lvl w:ilvl="1" w:tplc="E8B8806A" w:tentative="1">
      <w:start w:val="1"/>
      <w:numFmt w:val="bullet"/>
      <w:lvlText w:val="•"/>
      <w:lvlJc w:val="left"/>
      <w:pPr>
        <w:tabs>
          <w:tab w:val="num" w:pos="1440"/>
        </w:tabs>
        <w:ind w:left="1440" w:hanging="360"/>
      </w:pPr>
      <w:rPr>
        <w:rFonts w:ascii="Times New Roman" w:hAnsi="Times New Roman" w:hint="default"/>
      </w:rPr>
    </w:lvl>
    <w:lvl w:ilvl="2" w:tplc="E3DAB200" w:tentative="1">
      <w:start w:val="1"/>
      <w:numFmt w:val="bullet"/>
      <w:lvlText w:val="•"/>
      <w:lvlJc w:val="left"/>
      <w:pPr>
        <w:tabs>
          <w:tab w:val="num" w:pos="2160"/>
        </w:tabs>
        <w:ind w:left="2160" w:hanging="360"/>
      </w:pPr>
      <w:rPr>
        <w:rFonts w:ascii="Times New Roman" w:hAnsi="Times New Roman" w:hint="default"/>
      </w:rPr>
    </w:lvl>
    <w:lvl w:ilvl="3" w:tplc="1C400D08" w:tentative="1">
      <w:start w:val="1"/>
      <w:numFmt w:val="bullet"/>
      <w:lvlText w:val="•"/>
      <w:lvlJc w:val="left"/>
      <w:pPr>
        <w:tabs>
          <w:tab w:val="num" w:pos="2880"/>
        </w:tabs>
        <w:ind w:left="2880" w:hanging="360"/>
      </w:pPr>
      <w:rPr>
        <w:rFonts w:ascii="Times New Roman" w:hAnsi="Times New Roman" w:hint="default"/>
      </w:rPr>
    </w:lvl>
    <w:lvl w:ilvl="4" w:tplc="5A2CDB8A" w:tentative="1">
      <w:start w:val="1"/>
      <w:numFmt w:val="bullet"/>
      <w:lvlText w:val="•"/>
      <w:lvlJc w:val="left"/>
      <w:pPr>
        <w:tabs>
          <w:tab w:val="num" w:pos="3600"/>
        </w:tabs>
        <w:ind w:left="3600" w:hanging="360"/>
      </w:pPr>
      <w:rPr>
        <w:rFonts w:ascii="Times New Roman" w:hAnsi="Times New Roman" w:hint="default"/>
      </w:rPr>
    </w:lvl>
    <w:lvl w:ilvl="5" w:tplc="C98CAC7A" w:tentative="1">
      <w:start w:val="1"/>
      <w:numFmt w:val="bullet"/>
      <w:lvlText w:val="•"/>
      <w:lvlJc w:val="left"/>
      <w:pPr>
        <w:tabs>
          <w:tab w:val="num" w:pos="4320"/>
        </w:tabs>
        <w:ind w:left="4320" w:hanging="360"/>
      </w:pPr>
      <w:rPr>
        <w:rFonts w:ascii="Times New Roman" w:hAnsi="Times New Roman" w:hint="default"/>
      </w:rPr>
    </w:lvl>
    <w:lvl w:ilvl="6" w:tplc="790EB0C0" w:tentative="1">
      <w:start w:val="1"/>
      <w:numFmt w:val="bullet"/>
      <w:lvlText w:val="•"/>
      <w:lvlJc w:val="left"/>
      <w:pPr>
        <w:tabs>
          <w:tab w:val="num" w:pos="5040"/>
        </w:tabs>
        <w:ind w:left="5040" w:hanging="360"/>
      </w:pPr>
      <w:rPr>
        <w:rFonts w:ascii="Times New Roman" w:hAnsi="Times New Roman" w:hint="default"/>
      </w:rPr>
    </w:lvl>
    <w:lvl w:ilvl="7" w:tplc="431E5652" w:tentative="1">
      <w:start w:val="1"/>
      <w:numFmt w:val="bullet"/>
      <w:lvlText w:val="•"/>
      <w:lvlJc w:val="left"/>
      <w:pPr>
        <w:tabs>
          <w:tab w:val="num" w:pos="5760"/>
        </w:tabs>
        <w:ind w:left="5760" w:hanging="360"/>
      </w:pPr>
      <w:rPr>
        <w:rFonts w:ascii="Times New Roman" w:hAnsi="Times New Roman" w:hint="default"/>
      </w:rPr>
    </w:lvl>
    <w:lvl w:ilvl="8" w:tplc="06A4FE0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A3A665F"/>
    <w:multiLevelType w:val="hybridMultilevel"/>
    <w:tmpl w:val="349EE2CC"/>
    <w:lvl w:ilvl="0" w:tplc="72BC34A8">
      <w:start w:val="1"/>
      <w:numFmt w:val="bullet"/>
      <w:lvlText w:val=""/>
      <w:lvlJc w:val="left"/>
      <w:pPr>
        <w:tabs>
          <w:tab w:val="num" w:pos="720"/>
        </w:tabs>
        <w:ind w:left="720" w:hanging="360"/>
      </w:pPr>
      <w:rPr>
        <w:rFonts w:ascii="Wingdings" w:hAnsi="Wingdings" w:hint="default"/>
      </w:rPr>
    </w:lvl>
    <w:lvl w:ilvl="1" w:tplc="86D64444" w:tentative="1">
      <w:start w:val="1"/>
      <w:numFmt w:val="bullet"/>
      <w:lvlText w:val=""/>
      <w:lvlJc w:val="left"/>
      <w:pPr>
        <w:tabs>
          <w:tab w:val="num" w:pos="1440"/>
        </w:tabs>
        <w:ind w:left="1440" w:hanging="360"/>
      </w:pPr>
      <w:rPr>
        <w:rFonts w:ascii="Wingdings" w:hAnsi="Wingdings" w:hint="default"/>
      </w:rPr>
    </w:lvl>
    <w:lvl w:ilvl="2" w:tplc="644AC11C" w:tentative="1">
      <w:start w:val="1"/>
      <w:numFmt w:val="bullet"/>
      <w:lvlText w:val=""/>
      <w:lvlJc w:val="left"/>
      <w:pPr>
        <w:tabs>
          <w:tab w:val="num" w:pos="2160"/>
        </w:tabs>
        <w:ind w:left="2160" w:hanging="360"/>
      </w:pPr>
      <w:rPr>
        <w:rFonts w:ascii="Wingdings" w:hAnsi="Wingdings" w:hint="default"/>
      </w:rPr>
    </w:lvl>
    <w:lvl w:ilvl="3" w:tplc="C2E20F66" w:tentative="1">
      <w:start w:val="1"/>
      <w:numFmt w:val="bullet"/>
      <w:lvlText w:val=""/>
      <w:lvlJc w:val="left"/>
      <w:pPr>
        <w:tabs>
          <w:tab w:val="num" w:pos="2880"/>
        </w:tabs>
        <w:ind w:left="2880" w:hanging="360"/>
      </w:pPr>
      <w:rPr>
        <w:rFonts w:ascii="Wingdings" w:hAnsi="Wingdings" w:hint="default"/>
      </w:rPr>
    </w:lvl>
    <w:lvl w:ilvl="4" w:tplc="35DA6016" w:tentative="1">
      <w:start w:val="1"/>
      <w:numFmt w:val="bullet"/>
      <w:lvlText w:val=""/>
      <w:lvlJc w:val="left"/>
      <w:pPr>
        <w:tabs>
          <w:tab w:val="num" w:pos="3600"/>
        </w:tabs>
        <w:ind w:left="3600" w:hanging="360"/>
      </w:pPr>
      <w:rPr>
        <w:rFonts w:ascii="Wingdings" w:hAnsi="Wingdings" w:hint="default"/>
      </w:rPr>
    </w:lvl>
    <w:lvl w:ilvl="5" w:tplc="9000CDB0" w:tentative="1">
      <w:start w:val="1"/>
      <w:numFmt w:val="bullet"/>
      <w:lvlText w:val=""/>
      <w:lvlJc w:val="left"/>
      <w:pPr>
        <w:tabs>
          <w:tab w:val="num" w:pos="4320"/>
        </w:tabs>
        <w:ind w:left="4320" w:hanging="360"/>
      </w:pPr>
      <w:rPr>
        <w:rFonts w:ascii="Wingdings" w:hAnsi="Wingdings" w:hint="default"/>
      </w:rPr>
    </w:lvl>
    <w:lvl w:ilvl="6" w:tplc="564E5B42" w:tentative="1">
      <w:start w:val="1"/>
      <w:numFmt w:val="bullet"/>
      <w:lvlText w:val=""/>
      <w:lvlJc w:val="left"/>
      <w:pPr>
        <w:tabs>
          <w:tab w:val="num" w:pos="5040"/>
        </w:tabs>
        <w:ind w:left="5040" w:hanging="360"/>
      </w:pPr>
      <w:rPr>
        <w:rFonts w:ascii="Wingdings" w:hAnsi="Wingdings" w:hint="default"/>
      </w:rPr>
    </w:lvl>
    <w:lvl w:ilvl="7" w:tplc="4D8A3BDC" w:tentative="1">
      <w:start w:val="1"/>
      <w:numFmt w:val="bullet"/>
      <w:lvlText w:val=""/>
      <w:lvlJc w:val="left"/>
      <w:pPr>
        <w:tabs>
          <w:tab w:val="num" w:pos="5760"/>
        </w:tabs>
        <w:ind w:left="5760" w:hanging="360"/>
      </w:pPr>
      <w:rPr>
        <w:rFonts w:ascii="Wingdings" w:hAnsi="Wingdings" w:hint="default"/>
      </w:rPr>
    </w:lvl>
    <w:lvl w:ilvl="8" w:tplc="CE0A125C" w:tentative="1">
      <w:start w:val="1"/>
      <w:numFmt w:val="bullet"/>
      <w:lvlText w:val=""/>
      <w:lvlJc w:val="left"/>
      <w:pPr>
        <w:tabs>
          <w:tab w:val="num" w:pos="6480"/>
        </w:tabs>
        <w:ind w:left="6480" w:hanging="360"/>
      </w:pPr>
      <w:rPr>
        <w:rFonts w:ascii="Wingdings" w:hAnsi="Wingdings" w:hint="default"/>
      </w:rPr>
    </w:lvl>
  </w:abstractNum>
  <w:abstractNum w:abstractNumId="17">
    <w:nsid w:val="7D964859"/>
    <w:multiLevelType w:val="hybridMultilevel"/>
    <w:tmpl w:val="987C32AA"/>
    <w:lvl w:ilvl="0" w:tplc="19E85F70">
      <w:start w:val="1"/>
      <w:numFmt w:val="bullet"/>
      <w:lvlText w:val="•"/>
      <w:lvlJc w:val="left"/>
      <w:pPr>
        <w:tabs>
          <w:tab w:val="num" w:pos="720"/>
        </w:tabs>
        <w:ind w:left="720" w:hanging="360"/>
      </w:pPr>
      <w:rPr>
        <w:rFonts w:ascii="Times New Roman" w:hAnsi="Times New Roman" w:hint="default"/>
      </w:rPr>
    </w:lvl>
    <w:lvl w:ilvl="1" w:tplc="AFFE46A6" w:tentative="1">
      <w:start w:val="1"/>
      <w:numFmt w:val="bullet"/>
      <w:lvlText w:val="•"/>
      <w:lvlJc w:val="left"/>
      <w:pPr>
        <w:tabs>
          <w:tab w:val="num" w:pos="1440"/>
        </w:tabs>
        <w:ind w:left="1440" w:hanging="360"/>
      </w:pPr>
      <w:rPr>
        <w:rFonts w:ascii="Times New Roman" w:hAnsi="Times New Roman" w:hint="default"/>
      </w:rPr>
    </w:lvl>
    <w:lvl w:ilvl="2" w:tplc="C7048D14" w:tentative="1">
      <w:start w:val="1"/>
      <w:numFmt w:val="bullet"/>
      <w:lvlText w:val="•"/>
      <w:lvlJc w:val="left"/>
      <w:pPr>
        <w:tabs>
          <w:tab w:val="num" w:pos="2160"/>
        </w:tabs>
        <w:ind w:left="2160" w:hanging="360"/>
      </w:pPr>
      <w:rPr>
        <w:rFonts w:ascii="Times New Roman" w:hAnsi="Times New Roman" w:hint="default"/>
      </w:rPr>
    </w:lvl>
    <w:lvl w:ilvl="3" w:tplc="CA768466" w:tentative="1">
      <w:start w:val="1"/>
      <w:numFmt w:val="bullet"/>
      <w:lvlText w:val="•"/>
      <w:lvlJc w:val="left"/>
      <w:pPr>
        <w:tabs>
          <w:tab w:val="num" w:pos="2880"/>
        </w:tabs>
        <w:ind w:left="2880" w:hanging="360"/>
      </w:pPr>
      <w:rPr>
        <w:rFonts w:ascii="Times New Roman" w:hAnsi="Times New Roman" w:hint="default"/>
      </w:rPr>
    </w:lvl>
    <w:lvl w:ilvl="4" w:tplc="BBE4912C" w:tentative="1">
      <w:start w:val="1"/>
      <w:numFmt w:val="bullet"/>
      <w:lvlText w:val="•"/>
      <w:lvlJc w:val="left"/>
      <w:pPr>
        <w:tabs>
          <w:tab w:val="num" w:pos="3600"/>
        </w:tabs>
        <w:ind w:left="3600" w:hanging="360"/>
      </w:pPr>
      <w:rPr>
        <w:rFonts w:ascii="Times New Roman" w:hAnsi="Times New Roman" w:hint="default"/>
      </w:rPr>
    </w:lvl>
    <w:lvl w:ilvl="5" w:tplc="AB52E150" w:tentative="1">
      <w:start w:val="1"/>
      <w:numFmt w:val="bullet"/>
      <w:lvlText w:val="•"/>
      <w:lvlJc w:val="left"/>
      <w:pPr>
        <w:tabs>
          <w:tab w:val="num" w:pos="4320"/>
        </w:tabs>
        <w:ind w:left="4320" w:hanging="360"/>
      </w:pPr>
      <w:rPr>
        <w:rFonts w:ascii="Times New Roman" w:hAnsi="Times New Roman" w:hint="default"/>
      </w:rPr>
    </w:lvl>
    <w:lvl w:ilvl="6" w:tplc="428455E2" w:tentative="1">
      <w:start w:val="1"/>
      <w:numFmt w:val="bullet"/>
      <w:lvlText w:val="•"/>
      <w:lvlJc w:val="left"/>
      <w:pPr>
        <w:tabs>
          <w:tab w:val="num" w:pos="5040"/>
        </w:tabs>
        <w:ind w:left="5040" w:hanging="360"/>
      </w:pPr>
      <w:rPr>
        <w:rFonts w:ascii="Times New Roman" w:hAnsi="Times New Roman" w:hint="default"/>
      </w:rPr>
    </w:lvl>
    <w:lvl w:ilvl="7" w:tplc="317CC292" w:tentative="1">
      <w:start w:val="1"/>
      <w:numFmt w:val="bullet"/>
      <w:lvlText w:val="•"/>
      <w:lvlJc w:val="left"/>
      <w:pPr>
        <w:tabs>
          <w:tab w:val="num" w:pos="5760"/>
        </w:tabs>
        <w:ind w:left="5760" w:hanging="360"/>
      </w:pPr>
      <w:rPr>
        <w:rFonts w:ascii="Times New Roman" w:hAnsi="Times New Roman" w:hint="default"/>
      </w:rPr>
    </w:lvl>
    <w:lvl w:ilvl="8" w:tplc="DE223F5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3"/>
  </w:num>
  <w:num w:numId="3">
    <w:abstractNumId w:val="0"/>
  </w:num>
  <w:num w:numId="4">
    <w:abstractNumId w:val="7"/>
  </w:num>
  <w:num w:numId="5">
    <w:abstractNumId w:val="16"/>
  </w:num>
  <w:num w:numId="6">
    <w:abstractNumId w:val="8"/>
  </w:num>
  <w:num w:numId="7">
    <w:abstractNumId w:val="14"/>
  </w:num>
  <w:num w:numId="8">
    <w:abstractNumId w:val="10"/>
  </w:num>
  <w:num w:numId="9">
    <w:abstractNumId w:val="5"/>
  </w:num>
  <w:num w:numId="10">
    <w:abstractNumId w:val="4"/>
  </w:num>
  <w:num w:numId="11">
    <w:abstractNumId w:val="6"/>
  </w:num>
  <w:num w:numId="12">
    <w:abstractNumId w:val="12"/>
  </w:num>
  <w:num w:numId="13">
    <w:abstractNumId w:val="11"/>
  </w:num>
  <w:num w:numId="14">
    <w:abstractNumId w:val="17"/>
  </w:num>
  <w:num w:numId="15">
    <w:abstractNumId w:val="15"/>
  </w:num>
  <w:num w:numId="16">
    <w:abstractNumId w:val="2"/>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F97FF0"/>
    <w:rsid w:val="00250A60"/>
    <w:rsid w:val="002748AD"/>
    <w:rsid w:val="0029243F"/>
    <w:rsid w:val="00357C95"/>
    <w:rsid w:val="003A06C1"/>
    <w:rsid w:val="003D1295"/>
    <w:rsid w:val="00520E0E"/>
    <w:rsid w:val="005344EF"/>
    <w:rsid w:val="00616FF6"/>
    <w:rsid w:val="006858EA"/>
    <w:rsid w:val="0071077F"/>
    <w:rsid w:val="00727341"/>
    <w:rsid w:val="00734A17"/>
    <w:rsid w:val="00780D6D"/>
    <w:rsid w:val="007C2198"/>
    <w:rsid w:val="008005E8"/>
    <w:rsid w:val="00877549"/>
    <w:rsid w:val="008C68EC"/>
    <w:rsid w:val="008C7B04"/>
    <w:rsid w:val="00A12172"/>
    <w:rsid w:val="00A20EDC"/>
    <w:rsid w:val="00A40B2D"/>
    <w:rsid w:val="00A777BE"/>
    <w:rsid w:val="00AE2760"/>
    <w:rsid w:val="00B13A38"/>
    <w:rsid w:val="00BE659F"/>
    <w:rsid w:val="00C83FE2"/>
    <w:rsid w:val="00CB0592"/>
    <w:rsid w:val="00D61A28"/>
    <w:rsid w:val="00D774E8"/>
    <w:rsid w:val="00E01528"/>
    <w:rsid w:val="00E868E9"/>
    <w:rsid w:val="00ED2987"/>
    <w:rsid w:val="00F97F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A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7FF0"/>
    <w:pPr>
      <w:ind w:left="720"/>
      <w:contextualSpacing/>
    </w:pPr>
  </w:style>
  <w:style w:type="paragraph" w:styleId="NormaleWeb">
    <w:name w:val="Normal (Web)"/>
    <w:basedOn w:val="Normale"/>
    <w:uiPriority w:val="99"/>
    <w:semiHidden/>
    <w:unhideWhenUsed/>
    <w:rsid w:val="00F97F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BE65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E659F"/>
  </w:style>
  <w:style w:type="paragraph" w:styleId="Pidipagina">
    <w:name w:val="footer"/>
    <w:basedOn w:val="Normale"/>
    <w:link w:val="PidipaginaCarattere"/>
    <w:uiPriority w:val="99"/>
    <w:unhideWhenUsed/>
    <w:rsid w:val="00BE65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659F"/>
  </w:style>
</w:styles>
</file>

<file path=word/webSettings.xml><?xml version="1.0" encoding="utf-8"?>
<w:webSettings xmlns:r="http://schemas.openxmlformats.org/officeDocument/2006/relationships" xmlns:w="http://schemas.openxmlformats.org/wordprocessingml/2006/main">
  <w:divs>
    <w:div w:id="2974158">
      <w:bodyDiv w:val="1"/>
      <w:marLeft w:val="0"/>
      <w:marRight w:val="0"/>
      <w:marTop w:val="0"/>
      <w:marBottom w:val="0"/>
      <w:divBdr>
        <w:top w:val="none" w:sz="0" w:space="0" w:color="auto"/>
        <w:left w:val="none" w:sz="0" w:space="0" w:color="auto"/>
        <w:bottom w:val="none" w:sz="0" w:space="0" w:color="auto"/>
        <w:right w:val="none" w:sz="0" w:space="0" w:color="auto"/>
      </w:divBdr>
      <w:divsChild>
        <w:div w:id="45571018">
          <w:marLeft w:val="547"/>
          <w:marRight w:val="0"/>
          <w:marTop w:val="0"/>
          <w:marBottom w:val="0"/>
          <w:divBdr>
            <w:top w:val="none" w:sz="0" w:space="0" w:color="auto"/>
            <w:left w:val="none" w:sz="0" w:space="0" w:color="auto"/>
            <w:bottom w:val="none" w:sz="0" w:space="0" w:color="auto"/>
            <w:right w:val="none" w:sz="0" w:space="0" w:color="auto"/>
          </w:divBdr>
        </w:div>
      </w:divsChild>
    </w:div>
    <w:div w:id="99031275">
      <w:bodyDiv w:val="1"/>
      <w:marLeft w:val="0"/>
      <w:marRight w:val="0"/>
      <w:marTop w:val="0"/>
      <w:marBottom w:val="0"/>
      <w:divBdr>
        <w:top w:val="none" w:sz="0" w:space="0" w:color="auto"/>
        <w:left w:val="none" w:sz="0" w:space="0" w:color="auto"/>
        <w:bottom w:val="none" w:sz="0" w:space="0" w:color="auto"/>
        <w:right w:val="none" w:sz="0" w:space="0" w:color="auto"/>
      </w:divBdr>
      <w:divsChild>
        <w:div w:id="665132535">
          <w:marLeft w:val="965"/>
          <w:marRight w:val="0"/>
          <w:marTop w:val="0"/>
          <w:marBottom w:val="0"/>
          <w:divBdr>
            <w:top w:val="none" w:sz="0" w:space="0" w:color="auto"/>
            <w:left w:val="none" w:sz="0" w:space="0" w:color="auto"/>
            <w:bottom w:val="none" w:sz="0" w:space="0" w:color="auto"/>
            <w:right w:val="none" w:sz="0" w:space="0" w:color="auto"/>
          </w:divBdr>
        </w:div>
        <w:div w:id="194007712">
          <w:marLeft w:val="965"/>
          <w:marRight w:val="0"/>
          <w:marTop w:val="0"/>
          <w:marBottom w:val="0"/>
          <w:divBdr>
            <w:top w:val="none" w:sz="0" w:space="0" w:color="auto"/>
            <w:left w:val="none" w:sz="0" w:space="0" w:color="auto"/>
            <w:bottom w:val="none" w:sz="0" w:space="0" w:color="auto"/>
            <w:right w:val="none" w:sz="0" w:space="0" w:color="auto"/>
          </w:divBdr>
        </w:div>
        <w:div w:id="1803689049">
          <w:marLeft w:val="965"/>
          <w:marRight w:val="0"/>
          <w:marTop w:val="0"/>
          <w:marBottom w:val="0"/>
          <w:divBdr>
            <w:top w:val="none" w:sz="0" w:space="0" w:color="auto"/>
            <w:left w:val="none" w:sz="0" w:space="0" w:color="auto"/>
            <w:bottom w:val="none" w:sz="0" w:space="0" w:color="auto"/>
            <w:right w:val="none" w:sz="0" w:space="0" w:color="auto"/>
          </w:divBdr>
        </w:div>
      </w:divsChild>
    </w:div>
    <w:div w:id="105125066">
      <w:bodyDiv w:val="1"/>
      <w:marLeft w:val="0"/>
      <w:marRight w:val="0"/>
      <w:marTop w:val="0"/>
      <w:marBottom w:val="0"/>
      <w:divBdr>
        <w:top w:val="none" w:sz="0" w:space="0" w:color="auto"/>
        <w:left w:val="none" w:sz="0" w:space="0" w:color="auto"/>
        <w:bottom w:val="none" w:sz="0" w:space="0" w:color="auto"/>
        <w:right w:val="none" w:sz="0" w:space="0" w:color="auto"/>
      </w:divBdr>
      <w:divsChild>
        <w:div w:id="1954970587">
          <w:marLeft w:val="547"/>
          <w:marRight w:val="0"/>
          <w:marTop w:val="0"/>
          <w:marBottom w:val="0"/>
          <w:divBdr>
            <w:top w:val="none" w:sz="0" w:space="0" w:color="auto"/>
            <w:left w:val="none" w:sz="0" w:space="0" w:color="auto"/>
            <w:bottom w:val="none" w:sz="0" w:space="0" w:color="auto"/>
            <w:right w:val="none" w:sz="0" w:space="0" w:color="auto"/>
          </w:divBdr>
        </w:div>
        <w:div w:id="462582776">
          <w:marLeft w:val="547"/>
          <w:marRight w:val="0"/>
          <w:marTop w:val="0"/>
          <w:marBottom w:val="0"/>
          <w:divBdr>
            <w:top w:val="none" w:sz="0" w:space="0" w:color="auto"/>
            <w:left w:val="none" w:sz="0" w:space="0" w:color="auto"/>
            <w:bottom w:val="none" w:sz="0" w:space="0" w:color="auto"/>
            <w:right w:val="none" w:sz="0" w:space="0" w:color="auto"/>
          </w:divBdr>
        </w:div>
        <w:div w:id="225606952">
          <w:marLeft w:val="547"/>
          <w:marRight w:val="0"/>
          <w:marTop w:val="0"/>
          <w:marBottom w:val="0"/>
          <w:divBdr>
            <w:top w:val="none" w:sz="0" w:space="0" w:color="auto"/>
            <w:left w:val="none" w:sz="0" w:space="0" w:color="auto"/>
            <w:bottom w:val="none" w:sz="0" w:space="0" w:color="auto"/>
            <w:right w:val="none" w:sz="0" w:space="0" w:color="auto"/>
          </w:divBdr>
        </w:div>
      </w:divsChild>
    </w:div>
    <w:div w:id="135682432">
      <w:bodyDiv w:val="1"/>
      <w:marLeft w:val="0"/>
      <w:marRight w:val="0"/>
      <w:marTop w:val="0"/>
      <w:marBottom w:val="0"/>
      <w:divBdr>
        <w:top w:val="none" w:sz="0" w:space="0" w:color="auto"/>
        <w:left w:val="none" w:sz="0" w:space="0" w:color="auto"/>
        <w:bottom w:val="none" w:sz="0" w:space="0" w:color="auto"/>
        <w:right w:val="none" w:sz="0" w:space="0" w:color="auto"/>
      </w:divBdr>
    </w:div>
    <w:div w:id="163861143">
      <w:bodyDiv w:val="1"/>
      <w:marLeft w:val="0"/>
      <w:marRight w:val="0"/>
      <w:marTop w:val="0"/>
      <w:marBottom w:val="0"/>
      <w:divBdr>
        <w:top w:val="none" w:sz="0" w:space="0" w:color="auto"/>
        <w:left w:val="none" w:sz="0" w:space="0" w:color="auto"/>
        <w:bottom w:val="none" w:sz="0" w:space="0" w:color="auto"/>
        <w:right w:val="none" w:sz="0" w:space="0" w:color="auto"/>
      </w:divBdr>
      <w:divsChild>
        <w:div w:id="120344243">
          <w:marLeft w:val="0"/>
          <w:marRight w:val="0"/>
          <w:marTop w:val="264"/>
          <w:marBottom w:val="0"/>
          <w:divBdr>
            <w:top w:val="none" w:sz="0" w:space="0" w:color="auto"/>
            <w:left w:val="none" w:sz="0" w:space="0" w:color="auto"/>
            <w:bottom w:val="none" w:sz="0" w:space="0" w:color="auto"/>
            <w:right w:val="none" w:sz="0" w:space="0" w:color="auto"/>
          </w:divBdr>
        </w:div>
        <w:div w:id="713698740">
          <w:marLeft w:val="0"/>
          <w:marRight w:val="0"/>
          <w:marTop w:val="240"/>
          <w:marBottom w:val="0"/>
          <w:divBdr>
            <w:top w:val="none" w:sz="0" w:space="0" w:color="auto"/>
            <w:left w:val="none" w:sz="0" w:space="0" w:color="auto"/>
            <w:bottom w:val="none" w:sz="0" w:space="0" w:color="auto"/>
            <w:right w:val="none" w:sz="0" w:space="0" w:color="auto"/>
          </w:divBdr>
        </w:div>
        <w:div w:id="1988001702">
          <w:marLeft w:val="0"/>
          <w:marRight w:val="0"/>
          <w:marTop w:val="264"/>
          <w:marBottom w:val="0"/>
          <w:divBdr>
            <w:top w:val="none" w:sz="0" w:space="0" w:color="auto"/>
            <w:left w:val="none" w:sz="0" w:space="0" w:color="auto"/>
            <w:bottom w:val="none" w:sz="0" w:space="0" w:color="auto"/>
            <w:right w:val="none" w:sz="0" w:space="0" w:color="auto"/>
          </w:divBdr>
        </w:div>
        <w:div w:id="718364101">
          <w:marLeft w:val="0"/>
          <w:marRight w:val="0"/>
          <w:marTop w:val="264"/>
          <w:marBottom w:val="0"/>
          <w:divBdr>
            <w:top w:val="none" w:sz="0" w:space="0" w:color="auto"/>
            <w:left w:val="none" w:sz="0" w:space="0" w:color="auto"/>
            <w:bottom w:val="none" w:sz="0" w:space="0" w:color="auto"/>
            <w:right w:val="none" w:sz="0" w:space="0" w:color="auto"/>
          </w:divBdr>
        </w:div>
        <w:div w:id="2146967092">
          <w:marLeft w:val="0"/>
          <w:marRight w:val="0"/>
          <w:marTop w:val="240"/>
          <w:marBottom w:val="0"/>
          <w:divBdr>
            <w:top w:val="none" w:sz="0" w:space="0" w:color="auto"/>
            <w:left w:val="none" w:sz="0" w:space="0" w:color="auto"/>
            <w:bottom w:val="none" w:sz="0" w:space="0" w:color="auto"/>
            <w:right w:val="none" w:sz="0" w:space="0" w:color="auto"/>
          </w:divBdr>
        </w:div>
        <w:div w:id="1377319099">
          <w:marLeft w:val="0"/>
          <w:marRight w:val="0"/>
          <w:marTop w:val="240"/>
          <w:marBottom w:val="0"/>
          <w:divBdr>
            <w:top w:val="none" w:sz="0" w:space="0" w:color="auto"/>
            <w:left w:val="none" w:sz="0" w:space="0" w:color="auto"/>
            <w:bottom w:val="none" w:sz="0" w:space="0" w:color="auto"/>
            <w:right w:val="none" w:sz="0" w:space="0" w:color="auto"/>
          </w:divBdr>
        </w:div>
        <w:div w:id="54472825">
          <w:marLeft w:val="0"/>
          <w:marRight w:val="0"/>
          <w:marTop w:val="264"/>
          <w:marBottom w:val="0"/>
          <w:divBdr>
            <w:top w:val="none" w:sz="0" w:space="0" w:color="auto"/>
            <w:left w:val="none" w:sz="0" w:space="0" w:color="auto"/>
            <w:bottom w:val="none" w:sz="0" w:space="0" w:color="auto"/>
            <w:right w:val="none" w:sz="0" w:space="0" w:color="auto"/>
          </w:divBdr>
        </w:div>
        <w:div w:id="957294427">
          <w:marLeft w:val="0"/>
          <w:marRight w:val="0"/>
          <w:marTop w:val="264"/>
          <w:marBottom w:val="0"/>
          <w:divBdr>
            <w:top w:val="none" w:sz="0" w:space="0" w:color="auto"/>
            <w:left w:val="none" w:sz="0" w:space="0" w:color="auto"/>
            <w:bottom w:val="none" w:sz="0" w:space="0" w:color="auto"/>
            <w:right w:val="none" w:sz="0" w:space="0" w:color="auto"/>
          </w:divBdr>
        </w:div>
        <w:div w:id="1881742275">
          <w:marLeft w:val="0"/>
          <w:marRight w:val="0"/>
          <w:marTop w:val="264"/>
          <w:marBottom w:val="0"/>
          <w:divBdr>
            <w:top w:val="none" w:sz="0" w:space="0" w:color="auto"/>
            <w:left w:val="none" w:sz="0" w:space="0" w:color="auto"/>
            <w:bottom w:val="none" w:sz="0" w:space="0" w:color="auto"/>
            <w:right w:val="none" w:sz="0" w:space="0" w:color="auto"/>
          </w:divBdr>
        </w:div>
      </w:divsChild>
    </w:div>
    <w:div w:id="188029728">
      <w:bodyDiv w:val="1"/>
      <w:marLeft w:val="0"/>
      <w:marRight w:val="0"/>
      <w:marTop w:val="0"/>
      <w:marBottom w:val="0"/>
      <w:divBdr>
        <w:top w:val="none" w:sz="0" w:space="0" w:color="auto"/>
        <w:left w:val="none" w:sz="0" w:space="0" w:color="auto"/>
        <w:bottom w:val="none" w:sz="0" w:space="0" w:color="auto"/>
        <w:right w:val="none" w:sz="0" w:space="0" w:color="auto"/>
      </w:divBdr>
    </w:div>
    <w:div w:id="229192154">
      <w:bodyDiv w:val="1"/>
      <w:marLeft w:val="0"/>
      <w:marRight w:val="0"/>
      <w:marTop w:val="0"/>
      <w:marBottom w:val="0"/>
      <w:divBdr>
        <w:top w:val="none" w:sz="0" w:space="0" w:color="auto"/>
        <w:left w:val="none" w:sz="0" w:space="0" w:color="auto"/>
        <w:bottom w:val="none" w:sz="0" w:space="0" w:color="auto"/>
        <w:right w:val="none" w:sz="0" w:space="0" w:color="auto"/>
      </w:divBdr>
    </w:div>
    <w:div w:id="249582704">
      <w:bodyDiv w:val="1"/>
      <w:marLeft w:val="0"/>
      <w:marRight w:val="0"/>
      <w:marTop w:val="0"/>
      <w:marBottom w:val="0"/>
      <w:divBdr>
        <w:top w:val="none" w:sz="0" w:space="0" w:color="auto"/>
        <w:left w:val="none" w:sz="0" w:space="0" w:color="auto"/>
        <w:bottom w:val="none" w:sz="0" w:space="0" w:color="auto"/>
        <w:right w:val="none" w:sz="0" w:space="0" w:color="auto"/>
      </w:divBdr>
    </w:div>
    <w:div w:id="260072413">
      <w:bodyDiv w:val="1"/>
      <w:marLeft w:val="0"/>
      <w:marRight w:val="0"/>
      <w:marTop w:val="0"/>
      <w:marBottom w:val="0"/>
      <w:divBdr>
        <w:top w:val="none" w:sz="0" w:space="0" w:color="auto"/>
        <w:left w:val="none" w:sz="0" w:space="0" w:color="auto"/>
        <w:bottom w:val="none" w:sz="0" w:space="0" w:color="auto"/>
        <w:right w:val="none" w:sz="0" w:space="0" w:color="auto"/>
      </w:divBdr>
    </w:div>
    <w:div w:id="272245779">
      <w:bodyDiv w:val="1"/>
      <w:marLeft w:val="0"/>
      <w:marRight w:val="0"/>
      <w:marTop w:val="0"/>
      <w:marBottom w:val="0"/>
      <w:divBdr>
        <w:top w:val="none" w:sz="0" w:space="0" w:color="auto"/>
        <w:left w:val="none" w:sz="0" w:space="0" w:color="auto"/>
        <w:bottom w:val="none" w:sz="0" w:space="0" w:color="auto"/>
        <w:right w:val="none" w:sz="0" w:space="0" w:color="auto"/>
      </w:divBdr>
      <w:divsChild>
        <w:div w:id="1897620007">
          <w:marLeft w:val="547"/>
          <w:marRight w:val="0"/>
          <w:marTop w:val="0"/>
          <w:marBottom w:val="0"/>
          <w:divBdr>
            <w:top w:val="none" w:sz="0" w:space="0" w:color="auto"/>
            <w:left w:val="none" w:sz="0" w:space="0" w:color="auto"/>
            <w:bottom w:val="none" w:sz="0" w:space="0" w:color="auto"/>
            <w:right w:val="none" w:sz="0" w:space="0" w:color="auto"/>
          </w:divBdr>
        </w:div>
      </w:divsChild>
    </w:div>
    <w:div w:id="295331006">
      <w:bodyDiv w:val="1"/>
      <w:marLeft w:val="0"/>
      <w:marRight w:val="0"/>
      <w:marTop w:val="0"/>
      <w:marBottom w:val="0"/>
      <w:divBdr>
        <w:top w:val="none" w:sz="0" w:space="0" w:color="auto"/>
        <w:left w:val="none" w:sz="0" w:space="0" w:color="auto"/>
        <w:bottom w:val="none" w:sz="0" w:space="0" w:color="auto"/>
        <w:right w:val="none" w:sz="0" w:space="0" w:color="auto"/>
      </w:divBdr>
    </w:div>
    <w:div w:id="297928101">
      <w:bodyDiv w:val="1"/>
      <w:marLeft w:val="0"/>
      <w:marRight w:val="0"/>
      <w:marTop w:val="0"/>
      <w:marBottom w:val="0"/>
      <w:divBdr>
        <w:top w:val="none" w:sz="0" w:space="0" w:color="auto"/>
        <w:left w:val="none" w:sz="0" w:space="0" w:color="auto"/>
        <w:bottom w:val="none" w:sz="0" w:space="0" w:color="auto"/>
        <w:right w:val="none" w:sz="0" w:space="0" w:color="auto"/>
      </w:divBdr>
    </w:div>
    <w:div w:id="336809231">
      <w:bodyDiv w:val="1"/>
      <w:marLeft w:val="0"/>
      <w:marRight w:val="0"/>
      <w:marTop w:val="0"/>
      <w:marBottom w:val="0"/>
      <w:divBdr>
        <w:top w:val="none" w:sz="0" w:space="0" w:color="auto"/>
        <w:left w:val="none" w:sz="0" w:space="0" w:color="auto"/>
        <w:bottom w:val="none" w:sz="0" w:space="0" w:color="auto"/>
        <w:right w:val="none" w:sz="0" w:space="0" w:color="auto"/>
      </w:divBdr>
    </w:div>
    <w:div w:id="414403676">
      <w:bodyDiv w:val="1"/>
      <w:marLeft w:val="0"/>
      <w:marRight w:val="0"/>
      <w:marTop w:val="0"/>
      <w:marBottom w:val="0"/>
      <w:divBdr>
        <w:top w:val="none" w:sz="0" w:space="0" w:color="auto"/>
        <w:left w:val="none" w:sz="0" w:space="0" w:color="auto"/>
        <w:bottom w:val="none" w:sz="0" w:space="0" w:color="auto"/>
        <w:right w:val="none" w:sz="0" w:space="0" w:color="auto"/>
      </w:divBdr>
    </w:div>
    <w:div w:id="455176909">
      <w:bodyDiv w:val="1"/>
      <w:marLeft w:val="0"/>
      <w:marRight w:val="0"/>
      <w:marTop w:val="0"/>
      <w:marBottom w:val="0"/>
      <w:divBdr>
        <w:top w:val="none" w:sz="0" w:space="0" w:color="auto"/>
        <w:left w:val="none" w:sz="0" w:space="0" w:color="auto"/>
        <w:bottom w:val="none" w:sz="0" w:space="0" w:color="auto"/>
        <w:right w:val="none" w:sz="0" w:space="0" w:color="auto"/>
      </w:divBdr>
    </w:div>
    <w:div w:id="526480310">
      <w:bodyDiv w:val="1"/>
      <w:marLeft w:val="0"/>
      <w:marRight w:val="0"/>
      <w:marTop w:val="0"/>
      <w:marBottom w:val="0"/>
      <w:divBdr>
        <w:top w:val="none" w:sz="0" w:space="0" w:color="auto"/>
        <w:left w:val="none" w:sz="0" w:space="0" w:color="auto"/>
        <w:bottom w:val="none" w:sz="0" w:space="0" w:color="auto"/>
        <w:right w:val="none" w:sz="0" w:space="0" w:color="auto"/>
      </w:divBdr>
    </w:div>
    <w:div w:id="527986419">
      <w:bodyDiv w:val="1"/>
      <w:marLeft w:val="0"/>
      <w:marRight w:val="0"/>
      <w:marTop w:val="0"/>
      <w:marBottom w:val="0"/>
      <w:divBdr>
        <w:top w:val="none" w:sz="0" w:space="0" w:color="auto"/>
        <w:left w:val="none" w:sz="0" w:space="0" w:color="auto"/>
        <w:bottom w:val="none" w:sz="0" w:space="0" w:color="auto"/>
        <w:right w:val="none" w:sz="0" w:space="0" w:color="auto"/>
      </w:divBdr>
    </w:div>
    <w:div w:id="552039067">
      <w:bodyDiv w:val="1"/>
      <w:marLeft w:val="0"/>
      <w:marRight w:val="0"/>
      <w:marTop w:val="0"/>
      <w:marBottom w:val="0"/>
      <w:divBdr>
        <w:top w:val="none" w:sz="0" w:space="0" w:color="auto"/>
        <w:left w:val="none" w:sz="0" w:space="0" w:color="auto"/>
        <w:bottom w:val="none" w:sz="0" w:space="0" w:color="auto"/>
        <w:right w:val="none" w:sz="0" w:space="0" w:color="auto"/>
      </w:divBdr>
    </w:div>
    <w:div w:id="553277993">
      <w:bodyDiv w:val="1"/>
      <w:marLeft w:val="0"/>
      <w:marRight w:val="0"/>
      <w:marTop w:val="0"/>
      <w:marBottom w:val="0"/>
      <w:divBdr>
        <w:top w:val="none" w:sz="0" w:space="0" w:color="auto"/>
        <w:left w:val="none" w:sz="0" w:space="0" w:color="auto"/>
        <w:bottom w:val="none" w:sz="0" w:space="0" w:color="auto"/>
        <w:right w:val="none" w:sz="0" w:space="0" w:color="auto"/>
      </w:divBdr>
      <w:divsChild>
        <w:div w:id="1348562429">
          <w:marLeft w:val="547"/>
          <w:marRight w:val="0"/>
          <w:marTop w:val="0"/>
          <w:marBottom w:val="0"/>
          <w:divBdr>
            <w:top w:val="none" w:sz="0" w:space="0" w:color="auto"/>
            <w:left w:val="none" w:sz="0" w:space="0" w:color="auto"/>
            <w:bottom w:val="none" w:sz="0" w:space="0" w:color="auto"/>
            <w:right w:val="none" w:sz="0" w:space="0" w:color="auto"/>
          </w:divBdr>
        </w:div>
      </w:divsChild>
    </w:div>
    <w:div w:id="696387888">
      <w:bodyDiv w:val="1"/>
      <w:marLeft w:val="0"/>
      <w:marRight w:val="0"/>
      <w:marTop w:val="0"/>
      <w:marBottom w:val="0"/>
      <w:divBdr>
        <w:top w:val="none" w:sz="0" w:space="0" w:color="auto"/>
        <w:left w:val="none" w:sz="0" w:space="0" w:color="auto"/>
        <w:bottom w:val="none" w:sz="0" w:space="0" w:color="auto"/>
        <w:right w:val="none" w:sz="0" w:space="0" w:color="auto"/>
      </w:divBdr>
    </w:div>
    <w:div w:id="758253719">
      <w:bodyDiv w:val="1"/>
      <w:marLeft w:val="0"/>
      <w:marRight w:val="0"/>
      <w:marTop w:val="0"/>
      <w:marBottom w:val="0"/>
      <w:divBdr>
        <w:top w:val="none" w:sz="0" w:space="0" w:color="auto"/>
        <w:left w:val="none" w:sz="0" w:space="0" w:color="auto"/>
        <w:bottom w:val="none" w:sz="0" w:space="0" w:color="auto"/>
        <w:right w:val="none" w:sz="0" w:space="0" w:color="auto"/>
      </w:divBdr>
    </w:div>
    <w:div w:id="763840574">
      <w:bodyDiv w:val="1"/>
      <w:marLeft w:val="0"/>
      <w:marRight w:val="0"/>
      <w:marTop w:val="0"/>
      <w:marBottom w:val="0"/>
      <w:divBdr>
        <w:top w:val="none" w:sz="0" w:space="0" w:color="auto"/>
        <w:left w:val="none" w:sz="0" w:space="0" w:color="auto"/>
        <w:bottom w:val="none" w:sz="0" w:space="0" w:color="auto"/>
        <w:right w:val="none" w:sz="0" w:space="0" w:color="auto"/>
      </w:divBdr>
    </w:div>
    <w:div w:id="771366453">
      <w:bodyDiv w:val="1"/>
      <w:marLeft w:val="0"/>
      <w:marRight w:val="0"/>
      <w:marTop w:val="0"/>
      <w:marBottom w:val="0"/>
      <w:divBdr>
        <w:top w:val="none" w:sz="0" w:space="0" w:color="auto"/>
        <w:left w:val="none" w:sz="0" w:space="0" w:color="auto"/>
        <w:bottom w:val="none" w:sz="0" w:space="0" w:color="auto"/>
        <w:right w:val="none" w:sz="0" w:space="0" w:color="auto"/>
      </w:divBdr>
    </w:div>
    <w:div w:id="844127429">
      <w:bodyDiv w:val="1"/>
      <w:marLeft w:val="0"/>
      <w:marRight w:val="0"/>
      <w:marTop w:val="0"/>
      <w:marBottom w:val="0"/>
      <w:divBdr>
        <w:top w:val="none" w:sz="0" w:space="0" w:color="auto"/>
        <w:left w:val="none" w:sz="0" w:space="0" w:color="auto"/>
        <w:bottom w:val="none" w:sz="0" w:space="0" w:color="auto"/>
        <w:right w:val="none" w:sz="0" w:space="0" w:color="auto"/>
      </w:divBdr>
    </w:div>
    <w:div w:id="957762693">
      <w:bodyDiv w:val="1"/>
      <w:marLeft w:val="0"/>
      <w:marRight w:val="0"/>
      <w:marTop w:val="0"/>
      <w:marBottom w:val="0"/>
      <w:divBdr>
        <w:top w:val="none" w:sz="0" w:space="0" w:color="auto"/>
        <w:left w:val="none" w:sz="0" w:space="0" w:color="auto"/>
        <w:bottom w:val="none" w:sz="0" w:space="0" w:color="auto"/>
        <w:right w:val="none" w:sz="0" w:space="0" w:color="auto"/>
      </w:divBdr>
    </w:div>
    <w:div w:id="978264374">
      <w:bodyDiv w:val="1"/>
      <w:marLeft w:val="0"/>
      <w:marRight w:val="0"/>
      <w:marTop w:val="0"/>
      <w:marBottom w:val="0"/>
      <w:divBdr>
        <w:top w:val="none" w:sz="0" w:space="0" w:color="auto"/>
        <w:left w:val="none" w:sz="0" w:space="0" w:color="auto"/>
        <w:bottom w:val="none" w:sz="0" w:space="0" w:color="auto"/>
        <w:right w:val="none" w:sz="0" w:space="0" w:color="auto"/>
      </w:divBdr>
    </w:div>
    <w:div w:id="1010185217">
      <w:bodyDiv w:val="1"/>
      <w:marLeft w:val="0"/>
      <w:marRight w:val="0"/>
      <w:marTop w:val="0"/>
      <w:marBottom w:val="0"/>
      <w:divBdr>
        <w:top w:val="none" w:sz="0" w:space="0" w:color="auto"/>
        <w:left w:val="none" w:sz="0" w:space="0" w:color="auto"/>
        <w:bottom w:val="none" w:sz="0" w:space="0" w:color="auto"/>
        <w:right w:val="none" w:sz="0" w:space="0" w:color="auto"/>
      </w:divBdr>
    </w:div>
    <w:div w:id="1027483397">
      <w:bodyDiv w:val="1"/>
      <w:marLeft w:val="0"/>
      <w:marRight w:val="0"/>
      <w:marTop w:val="0"/>
      <w:marBottom w:val="0"/>
      <w:divBdr>
        <w:top w:val="none" w:sz="0" w:space="0" w:color="auto"/>
        <w:left w:val="none" w:sz="0" w:space="0" w:color="auto"/>
        <w:bottom w:val="none" w:sz="0" w:space="0" w:color="auto"/>
        <w:right w:val="none" w:sz="0" w:space="0" w:color="auto"/>
      </w:divBdr>
      <w:divsChild>
        <w:div w:id="1743483716">
          <w:marLeft w:val="547"/>
          <w:marRight w:val="0"/>
          <w:marTop w:val="0"/>
          <w:marBottom w:val="0"/>
          <w:divBdr>
            <w:top w:val="none" w:sz="0" w:space="0" w:color="auto"/>
            <w:left w:val="none" w:sz="0" w:space="0" w:color="auto"/>
            <w:bottom w:val="none" w:sz="0" w:space="0" w:color="auto"/>
            <w:right w:val="none" w:sz="0" w:space="0" w:color="auto"/>
          </w:divBdr>
        </w:div>
        <w:div w:id="512496246">
          <w:marLeft w:val="547"/>
          <w:marRight w:val="0"/>
          <w:marTop w:val="0"/>
          <w:marBottom w:val="0"/>
          <w:divBdr>
            <w:top w:val="none" w:sz="0" w:space="0" w:color="auto"/>
            <w:left w:val="none" w:sz="0" w:space="0" w:color="auto"/>
            <w:bottom w:val="none" w:sz="0" w:space="0" w:color="auto"/>
            <w:right w:val="none" w:sz="0" w:space="0" w:color="auto"/>
          </w:divBdr>
        </w:div>
        <w:div w:id="1130325416">
          <w:marLeft w:val="547"/>
          <w:marRight w:val="0"/>
          <w:marTop w:val="0"/>
          <w:marBottom w:val="0"/>
          <w:divBdr>
            <w:top w:val="none" w:sz="0" w:space="0" w:color="auto"/>
            <w:left w:val="none" w:sz="0" w:space="0" w:color="auto"/>
            <w:bottom w:val="none" w:sz="0" w:space="0" w:color="auto"/>
            <w:right w:val="none" w:sz="0" w:space="0" w:color="auto"/>
          </w:divBdr>
        </w:div>
        <w:div w:id="93286793">
          <w:marLeft w:val="547"/>
          <w:marRight w:val="0"/>
          <w:marTop w:val="0"/>
          <w:marBottom w:val="0"/>
          <w:divBdr>
            <w:top w:val="none" w:sz="0" w:space="0" w:color="auto"/>
            <w:left w:val="none" w:sz="0" w:space="0" w:color="auto"/>
            <w:bottom w:val="none" w:sz="0" w:space="0" w:color="auto"/>
            <w:right w:val="none" w:sz="0" w:space="0" w:color="auto"/>
          </w:divBdr>
        </w:div>
      </w:divsChild>
    </w:div>
    <w:div w:id="1031998738">
      <w:bodyDiv w:val="1"/>
      <w:marLeft w:val="0"/>
      <w:marRight w:val="0"/>
      <w:marTop w:val="0"/>
      <w:marBottom w:val="0"/>
      <w:divBdr>
        <w:top w:val="none" w:sz="0" w:space="0" w:color="auto"/>
        <w:left w:val="none" w:sz="0" w:space="0" w:color="auto"/>
        <w:bottom w:val="none" w:sz="0" w:space="0" w:color="auto"/>
        <w:right w:val="none" w:sz="0" w:space="0" w:color="auto"/>
      </w:divBdr>
    </w:div>
    <w:div w:id="1050224459">
      <w:bodyDiv w:val="1"/>
      <w:marLeft w:val="0"/>
      <w:marRight w:val="0"/>
      <w:marTop w:val="0"/>
      <w:marBottom w:val="0"/>
      <w:divBdr>
        <w:top w:val="none" w:sz="0" w:space="0" w:color="auto"/>
        <w:left w:val="none" w:sz="0" w:space="0" w:color="auto"/>
        <w:bottom w:val="none" w:sz="0" w:space="0" w:color="auto"/>
        <w:right w:val="none" w:sz="0" w:space="0" w:color="auto"/>
      </w:divBdr>
    </w:div>
    <w:div w:id="1102913720">
      <w:bodyDiv w:val="1"/>
      <w:marLeft w:val="0"/>
      <w:marRight w:val="0"/>
      <w:marTop w:val="0"/>
      <w:marBottom w:val="0"/>
      <w:divBdr>
        <w:top w:val="none" w:sz="0" w:space="0" w:color="auto"/>
        <w:left w:val="none" w:sz="0" w:space="0" w:color="auto"/>
        <w:bottom w:val="none" w:sz="0" w:space="0" w:color="auto"/>
        <w:right w:val="none" w:sz="0" w:space="0" w:color="auto"/>
      </w:divBdr>
    </w:div>
    <w:div w:id="1130902454">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9422944">
      <w:bodyDiv w:val="1"/>
      <w:marLeft w:val="0"/>
      <w:marRight w:val="0"/>
      <w:marTop w:val="0"/>
      <w:marBottom w:val="0"/>
      <w:divBdr>
        <w:top w:val="none" w:sz="0" w:space="0" w:color="auto"/>
        <w:left w:val="none" w:sz="0" w:space="0" w:color="auto"/>
        <w:bottom w:val="none" w:sz="0" w:space="0" w:color="auto"/>
        <w:right w:val="none" w:sz="0" w:space="0" w:color="auto"/>
      </w:divBdr>
    </w:div>
    <w:div w:id="1144274597">
      <w:bodyDiv w:val="1"/>
      <w:marLeft w:val="0"/>
      <w:marRight w:val="0"/>
      <w:marTop w:val="0"/>
      <w:marBottom w:val="0"/>
      <w:divBdr>
        <w:top w:val="none" w:sz="0" w:space="0" w:color="auto"/>
        <w:left w:val="none" w:sz="0" w:space="0" w:color="auto"/>
        <w:bottom w:val="none" w:sz="0" w:space="0" w:color="auto"/>
        <w:right w:val="none" w:sz="0" w:space="0" w:color="auto"/>
      </w:divBdr>
    </w:div>
    <w:div w:id="1168207230">
      <w:bodyDiv w:val="1"/>
      <w:marLeft w:val="0"/>
      <w:marRight w:val="0"/>
      <w:marTop w:val="0"/>
      <w:marBottom w:val="0"/>
      <w:divBdr>
        <w:top w:val="none" w:sz="0" w:space="0" w:color="auto"/>
        <w:left w:val="none" w:sz="0" w:space="0" w:color="auto"/>
        <w:bottom w:val="none" w:sz="0" w:space="0" w:color="auto"/>
        <w:right w:val="none" w:sz="0" w:space="0" w:color="auto"/>
      </w:divBdr>
      <w:divsChild>
        <w:div w:id="1333220553">
          <w:marLeft w:val="547"/>
          <w:marRight w:val="0"/>
          <w:marTop w:val="0"/>
          <w:marBottom w:val="0"/>
          <w:divBdr>
            <w:top w:val="none" w:sz="0" w:space="0" w:color="auto"/>
            <w:left w:val="none" w:sz="0" w:space="0" w:color="auto"/>
            <w:bottom w:val="none" w:sz="0" w:space="0" w:color="auto"/>
            <w:right w:val="none" w:sz="0" w:space="0" w:color="auto"/>
          </w:divBdr>
        </w:div>
      </w:divsChild>
    </w:div>
    <w:div w:id="1187058803">
      <w:bodyDiv w:val="1"/>
      <w:marLeft w:val="0"/>
      <w:marRight w:val="0"/>
      <w:marTop w:val="0"/>
      <w:marBottom w:val="0"/>
      <w:divBdr>
        <w:top w:val="none" w:sz="0" w:space="0" w:color="auto"/>
        <w:left w:val="none" w:sz="0" w:space="0" w:color="auto"/>
        <w:bottom w:val="none" w:sz="0" w:space="0" w:color="auto"/>
        <w:right w:val="none" w:sz="0" w:space="0" w:color="auto"/>
      </w:divBdr>
    </w:div>
    <w:div w:id="1250577946">
      <w:bodyDiv w:val="1"/>
      <w:marLeft w:val="0"/>
      <w:marRight w:val="0"/>
      <w:marTop w:val="0"/>
      <w:marBottom w:val="0"/>
      <w:divBdr>
        <w:top w:val="none" w:sz="0" w:space="0" w:color="auto"/>
        <w:left w:val="none" w:sz="0" w:space="0" w:color="auto"/>
        <w:bottom w:val="none" w:sz="0" w:space="0" w:color="auto"/>
        <w:right w:val="none" w:sz="0" w:space="0" w:color="auto"/>
      </w:divBdr>
    </w:div>
    <w:div w:id="1273591007">
      <w:bodyDiv w:val="1"/>
      <w:marLeft w:val="0"/>
      <w:marRight w:val="0"/>
      <w:marTop w:val="0"/>
      <w:marBottom w:val="0"/>
      <w:divBdr>
        <w:top w:val="none" w:sz="0" w:space="0" w:color="auto"/>
        <w:left w:val="none" w:sz="0" w:space="0" w:color="auto"/>
        <w:bottom w:val="none" w:sz="0" w:space="0" w:color="auto"/>
        <w:right w:val="none" w:sz="0" w:space="0" w:color="auto"/>
      </w:divBdr>
    </w:div>
    <w:div w:id="1279603683">
      <w:bodyDiv w:val="1"/>
      <w:marLeft w:val="0"/>
      <w:marRight w:val="0"/>
      <w:marTop w:val="0"/>
      <w:marBottom w:val="0"/>
      <w:divBdr>
        <w:top w:val="none" w:sz="0" w:space="0" w:color="auto"/>
        <w:left w:val="none" w:sz="0" w:space="0" w:color="auto"/>
        <w:bottom w:val="none" w:sz="0" w:space="0" w:color="auto"/>
        <w:right w:val="none" w:sz="0" w:space="0" w:color="auto"/>
      </w:divBdr>
    </w:div>
    <w:div w:id="1352221198">
      <w:bodyDiv w:val="1"/>
      <w:marLeft w:val="0"/>
      <w:marRight w:val="0"/>
      <w:marTop w:val="0"/>
      <w:marBottom w:val="0"/>
      <w:divBdr>
        <w:top w:val="none" w:sz="0" w:space="0" w:color="auto"/>
        <w:left w:val="none" w:sz="0" w:space="0" w:color="auto"/>
        <w:bottom w:val="none" w:sz="0" w:space="0" w:color="auto"/>
        <w:right w:val="none" w:sz="0" w:space="0" w:color="auto"/>
      </w:divBdr>
    </w:div>
    <w:div w:id="1390959471">
      <w:bodyDiv w:val="1"/>
      <w:marLeft w:val="0"/>
      <w:marRight w:val="0"/>
      <w:marTop w:val="0"/>
      <w:marBottom w:val="0"/>
      <w:divBdr>
        <w:top w:val="none" w:sz="0" w:space="0" w:color="auto"/>
        <w:left w:val="none" w:sz="0" w:space="0" w:color="auto"/>
        <w:bottom w:val="none" w:sz="0" w:space="0" w:color="auto"/>
        <w:right w:val="none" w:sz="0" w:space="0" w:color="auto"/>
      </w:divBdr>
    </w:div>
    <w:div w:id="1391997547">
      <w:bodyDiv w:val="1"/>
      <w:marLeft w:val="0"/>
      <w:marRight w:val="0"/>
      <w:marTop w:val="0"/>
      <w:marBottom w:val="0"/>
      <w:divBdr>
        <w:top w:val="none" w:sz="0" w:space="0" w:color="auto"/>
        <w:left w:val="none" w:sz="0" w:space="0" w:color="auto"/>
        <w:bottom w:val="none" w:sz="0" w:space="0" w:color="auto"/>
        <w:right w:val="none" w:sz="0" w:space="0" w:color="auto"/>
      </w:divBdr>
      <w:divsChild>
        <w:div w:id="1434667352">
          <w:marLeft w:val="547"/>
          <w:marRight w:val="0"/>
          <w:marTop w:val="0"/>
          <w:marBottom w:val="0"/>
          <w:divBdr>
            <w:top w:val="none" w:sz="0" w:space="0" w:color="auto"/>
            <w:left w:val="none" w:sz="0" w:space="0" w:color="auto"/>
            <w:bottom w:val="none" w:sz="0" w:space="0" w:color="auto"/>
            <w:right w:val="none" w:sz="0" w:space="0" w:color="auto"/>
          </w:divBdr>
        </w:div>
      </w:divsChild>
    </w:div>
    <w:div w:id="1402826750">
      <w:bodyDiv w:val="1"/>
      <w:marLeft w:val="0"/>
      <w:marRight w:val="0"/>
      <w:marTop w:val="0"/>
      <w:marBottom w:val="0"/>
      <w:divBdr>
        <w:top w:val="none" w:sz="0" w:space="0" w:color="auto"/>
        <w:left w:val="none" w:sz="0" w:space="0" w:color="auto"/>
        <w:bottom w:val="none" w:sz="0" w:space="0" w:color="auto"/>
        <w:right w:val="none" w:sz="0" w:space="0" w:color="auto"/>
      </w:divBdr>
    </w:div>
    <w:div w:id="1418675131">
      <w:bodyDiv w:val="1"/>
      <w:marLeft w:val="0"/>
      <w:marRight w:val="0"/>
      <w:marTop w:val="0"/>
      <w:marBottom w:val="0"/>
      <w:divBdr>
        <w:top w:val="none" w:sz="0" w:space="0" w:color="auto"/>
        <w:left w:val="none" w:sz="0" w:space="0" w:color="auto"/>
        <w:bottom w:val="none" w:sz="0" w:space="0" w:color="auto"/>
        <w:right w:val="none" w:sz="0" w:space="0" w:color="auto"/>
      </w:divBdr>
    </w:div>
    <w:div w:id="1454833678">
      <w:bodyDiv w:val="1"/>
      <w:marLeft w:val="0"/>
      <w:marRight w:val="0"/>
      <w:marTop w:val="0"/>
      <w:marBottom w:val="0"/>
      <w:divBdr>
        <w:top w:val="none" w:sz="0" w:space="0" w:color="auto"/>
        <w:left w:val="none" w:sz="0" w:space="0" w:color="auto"/>
        <w:bottom w:val="none" w:sz="0" w:space="0" w:color="auto"/>
        <w:right w:val="none" w:sz="0" w:space="0" w:color="auto"/>
      </w:divBdr>
      <w:divsChild>
        <w:div w:id="900676568">
          <w:marLeft w:val="547"/>
          <w:marRight w:val="0"/>
          <w:marTop w:val="0"/>
          <w:marBottom w:val="0"/>
          <w:divBdr>
            <w:top w:val="none" w:sz="0" w:space="0" w:color="auto"/>
            <w:left w:val="none" w:sz="0" w:space="0" w:color="auto"/>
            <w:bottom w:val="none" w:sz="0" w:space="0" w:color="auto"/>
            <w:right w:val="none" w:sz="0" w:space="0" w:color="auto"/>
          </w:divBdr>
        </w:div>
      </w:divsChild>
    </w:div>
    <w:div w:id="1465613396">
      <w:bodyDiv w:val="1"/>
      <w:marLeft w:val="0"/>
      <w:marRight w:val="0"/>
      <w:marTop w:val="0"/>
      <w:marBottom w:val="0"/>
      <w:divBdr>
        <w:top w:val="none" w:sz="0" w:space="0" w:color="auto"/>
        <w:left w:val="none" w:sz="0" w:space="0" w:color="auto"/>
        <w:bottom w:val="none" w:sz="0" w:space="0" w:color="auto"/>
        <w:right w:val="none" w:sz="0" w:space="0" w:color="auto"/>
      </w:divBdr>
    </w:div>
    <w:div w:id="1467501972">
      <w:bodyDiv w:val="1"/>
      <w:marLeft w:val="0"/>
      <w:marRight w:val="0"/>
      <w:marTop w:val="0"/>
      <w:marBottom w:val="0"/>
      <w:divBdr>
        <w:top w:val="none" w:sz="0" w:space="0" w:color="auto"/>
        <w:left w:val="none" w:sz="0" w:space="0" w:color="auto"/>
        <w:bottom w:val="none" w:sz="0" w:space="0" w:color="auto"/>
        <w:right w:val="none" w:sz="0" w:space="0" w:color="auto"/>
      </w:divBdr>
    </w:div>
    <w:div w:id="1514420880">
      <w:bodyDiv w:val="1"/>
      <w:marLeft w:val="0"/>
      <w:marRight w:val="0"/>
      <w:marTop w:val="0"/>
      <w:marBottom w:val="0"/>
      <w:divBdr>
        <w:top w:val="none" w:sz="0" w:space="0" w:color="auto"/>
        <w:left w:val="none" w:sz="0" w:space="0" w:color="auto"/>
        <w:bottom w:val="none" w:sz="0" w:space="0" w:color="auto"/>
        <w:right w:val="none" w:sz="0" w:space="0" w:color="auto"/>
      </w:divBdr>
    </w:div>
    <w:div w:id="1562713281">
      <w:bodyDiv w:val="1"/>
      <w:marLeft w:val="0"/>
      <w:marRight w:val="0"/>
      <w:marTop w:val="0"/>
      <w:marBottom w:val="0"/>
      <w:divBdr>
        <w:top w:val="none" w:sz="0" w:space="0" w:color="auto"/>
        <w:left w:val="none" w:sz="0" w:space="0" w:color="auto"/>
        <w:bottom w:val="none" w:sz="0" w:space="0" w:color="auto"/>
        <w:right w:val="none" w:sz="0" w:space="0" w:color="auto"/>
      </w:divBdr>
      <w:divsChild>
        <w:div w:id="946546491">
          <w:marLeft w:val="0"/>
          <w:marRight w:val="0"/>
          <w:marTop w:val="86"/>
          <w:marBottom w:val="0"/>
          <w:divBdr>
            <w:top w:val="none" w:sz="0" w:space="0" w:color="auto"/>
            <w:left w:val="none" w:sz="0" w:space="0" w:color="auto"/>
            <w:bottom w:val="none" w:sz="0" w:space="0" w:color="auto"/>
            <w:right w:val="none" w:sz="0" w:space="0" w:color="auto"/>
          </w:divBdr>
        </w:div>
        <w:div w:id="502858281">
          <w:marLeft w:val="0"/>
          <w:marRight w:val="0"/>
          <w:marTop w:val="86"/>
          <w:marBottom w:val="0"/>
          <w:divBdr>
            <w:top w:val="none" w:sz="0" w:space="0" w:color="auto"/>
            <w:left w:val="none" w:sz="0" w:space="0" w:color="auto"/>
            <w:bottom w:val="none" w:sz="0" w:space="0" w:color="auto"/>
            <w:right w:val="none" w:sz="0" w:space="0" w:color="auto"/>
          </w:divBdr>
        </w:div>
      </w:divsChild>
    </w:div>
    <w:div w:id="1566725568">
      <w:bodyDiv w:val="1"/>
      <w:marLeft w:val="0"/>
      <w:marRight w:val="0"/>
      <w:marTop w:val="0"/>
      <w:marBottom w:val="0"/>
      <w:divBdr>
        <w:top w:val="none" w:sz="0" w:space="0" w:color="auto"/>
        <w:left w:val="none" w:sz="0" w:space="0" w:color="auto"/>
        <w:bottom w:val="none" w:sz="0" w:space="0" w:color="auto"/>
        <w:right w:val="none" w:sz="0" w:space="0" w:color="auto"/>
      </w:divBdr>
    </w:div>
    <w:div w:id="1616980595">
      <w:bodyDiv w:val="1"/>
      <w:marLeft w:val="0"/>
      <w:marRight w:val="0"/>
      <w:marTop w:val="0"/>
      <w:marBottom w:val="0"/>
      <w:divBdr>
        <w:top w:val="none" w:sz="0" w:space="0" w:color="auto"/>
        <w:left w:val="none" w:sz="0" w:space="0" w:color="auto"/>
        <w:bottom w:val="none" w:sz="0" w:space="0" w:color="auto"/>
        <w:right w:val="none" w:sz="0" w:space="0" w:color="auto"/>
      </w:divBdr>
    </w:div>
    <w:div w:id="1624850062">
      <w:bodyDiv w:val="1"/>
      <w:marLeft w:val="0"/>
      <w:marRight w:val="0"/>
      <w:marTop w:val="0"/>
      <w:marBottom w:val="0"/>
      <w:divBdr>
        <w:top w:val="none" w:sz="0" w:space="0" w:color="auto"/>
        <w:left w:val="none" w:sz="0" w:space="0" w:color="auto"/>
        <w:bottom w:val="none" w:sz="0" w:space="0" w:color="auto"/>
        <w:right w:val="none" w:sz="0" w:space="0" w:color="auto"/>
      </w:divBdr>
      <w:divsChild>
        <w:div w:id="1208031778">
          <w:marLeft w:val="547"/>
          <w:marRight w:val="0"/>
          <w:marTop w:val="0"/>
          <w:marBottom w:val="0"/>
          <w:divBdr>
            <w:top w:val="none" w:sz="0" w:space="0" w:color="auto"/>
            <w:left w:val="none" w:sz="0" w:space="0" w:color="auto"/>
            <w:bottom w:val="none" w:sz="0" w:space="0" w:color="auto"/>
            <w:right w:val="none" w:sz="0" w:space="0" w:color="auto"/>
          </w:divBdr>
        </w:div>
        <w:div w:id="683215678">
          <w:marLeft w:val="547"/>
          <w:marRight w:val="0"/>
          <w:marTop w:val="0"/>
          <w:marBottom w:val="0"/>
          <w:divBdr>
            <w:top w:val="none" w:sz="0" w:space="0" w:color="auto"/>
            <w:left w:val="none" w:sz="0" w:space="0" w:color="auto"/>
            <w:bottom w:val="none" w:sz="0" w:space="0" w:color="auto"/>
            <w:right w:val="none" w:sz="0" w:space="0" w:color="auto"/>
          </w:divBdr>
        </w:div>
      </w:divsChild>
    </w:div>
    <w:div w:id="1629775611">
      <w:bodyDiv w:val="1"/>
      <w:marLeft w:val="0"/>
      <w:marRight w:val="0"/>
      <w:marTop w:val="0"/>
      <w:marBottom w:val="0"/>
      <w:divBdr>
        <w:top w:val="none" w:sz="0" w:space="0" w:color="auto"/>
        <w:left w:val="none" w:sz="0" w:space="0" w:color="auto"/>
        <w:bottom w:val="none" w:sz="0" w:space="0" w:color="auto"/>
        <w:right w:val="none" w:sz="0" w:space="0" w:color="auto"/>
      </w:divBdr>
      <w:divsChild>
        <w:div w:id="1644919776">
          <w:marLeft w:val="547"/>
          <w:marRight w:val="0"/>
          <w:marTop w:val="0"/>
          <w:marBottom w:val="0"/>
          <w:divBdr>
            <w:top w:val="none" w:sz="0" w:space="0" w:color="auto"/>
            <w:left w:val="none" w:sz="0" w:space="0" w:color="auto"/>
            <w:bottom w:val="none" w:sz="0" w:space="0" w:color="auto"/>
            <w:right w:val="none" w:sz="0" w:space="0" w:color="auto"/>
          </w:divBdr>
        </w:div>
      </w:divsChild>
    </w:div>
    <w:div w:id="1708097389">
      <w:bodyDiv w:val="1"/>
      <w:marLeft w:val="0"/>
      <w:marRight w:val="0"/>
      <w:marTop w:val="0"/>
      <w:marBottom w:val="0"/>
      <w:divBdr>
        <w:top w:val="none" w:sz="0" w:space="0" w:color="auto"/>
        <w:left w:val="none" w:sz="0" w:space="0" w:color="auto"/>
        <w:bottom w:val="none" w:sz="0" w:space="0" w:color="auto"/>
        <w:right w:val="none" w:sz="0" w:space="0" w:color="auto"/>
      </w:divBdr>
    </w:div>
    <w:div w:id="1713458998">
      <w:bodyDiv w:val="1"/>
      <w:marLeft w:val="0"/>
      <w:marRight w:val="0"/>
      <w:marTop w:val="0"/>
      <w:marBottom w:val="0"/>
      <w:divBdr>
        <w:top w:val="none" w:sz="0" w:space="0" w:color="auto"/>
        <w:left w:val="none" w:sz="0" w:space="0" w:color="auto"/>
        <w:bottom w:val="none" w:sz="0" w:space="0" w:color="auto"/>
        <w:right w:val="none" w:sz="0" w:space="0" w:color="auto"/>
      </w:divBdr>
    </w:div>
    <w:div w:id="1757626431">
      <w:bodyDiv w:val="1"/>
      <w:marLeft w:val="0"/>
      <w:marRight w:val="0"/>
      <w:marTop w:val="0"/>
      <w:marBottom w:val="0"/>
      <w:divBdr>
        <w:top w:val="none" w:sz="0" w:space="0" w:color="auto"/>
        <w:left w:val="none" w:sz="0" w:space="0" w:color="auto"/>
        <w:bottom w:val="none" w:sz="0" w:space="0" w:color="auto"/>
        <w:right w:val="none" w:sz="0" w:space="0" w:color="auto"/>
      </w:divBdr>
    </w:div>
    <w:div w:id="1786385200">
      <w:bodyDiv w:val="1"/>
      <w:marLeft w:val="0"/>
      <w:marRight w:val="0"/>
      <w:marTop w:val="0"/>
      <w:marBottom w:val="0"/>
      <w:divBdr>
        <w:top w:val="none" w:sz="0" w:space="0" w:color="auto"/>
        <w:left w:val="none" w:sz="0" w:space="0" w:color="auto"/>
        <w:bottom w:val="none" w:sz="0" w:space="0" w:color="auto"/>
        <w:right w:val="none" w:sz="0" w:space="0" w:color="auto"/>
      </w:divBdr>
    </w:div>
    <w:div w:id="1822691379">
      <w:bodyDiv w:val="1"/>
      <w:marLeft w:val="0"/>
      <w:marRight w:val="0"/>
      <w:marTop w:val="0"/>
      <w:marBottom w:val="0"/>
      <w:divBdr>
        <w:top w:val="none" w:sz="0" w:space="0" w:color="auto"/>
        <w:left w:val="none" w:sz="0" w:space="0" w:color="auto"/>
        <w:bottom w:val="none" w:sz="0" w:space="0" w:color="auto"/>
        <w:right w:val="none" w:sz="0" w:space="0" w:color="auto"/>
      </w:divBdr>
    </w:div>
    <w:div w:id="1870877744">
      <w:bodyDiv w:val="1"/>
      <w:marLeft w:val="0"/>
      <w:marRight w:val="0"/>
      <w:marTop w:val="0"/>
      <w:marBottom w:val="0"/>
      <w:divBdr>
        <w:top w:val="none" w:sz="0" w:space="0" w:color="auto"/>
        <w:left w:val="none" w:sz="0" w:space="0" w:color="auto"/>
        <w:bottom w:val="none" w:sz="0" w:space="0" w:color="auto"/>
        <w:right w:val="none" w:sz="0" w:space="0" w:color="auto"/>
      </w:divBdr>
      <w:divsChild>
        <w:div w:id="1677921421">
          <w:marLeft w:val="0"/>
          <w:marRight w:val="0"/>
          <w:marTop w:val="264"/>
          <w:marBottom w:val="0"/>
          <w:divBdr>
            <w:top w:val="none" w:sz="0" w:space="0" w:color="auto"/>
            <w:left w:val="none" w:sz="0" w:space="0" w:color="auto"/>
            <w:bottom w:val="none" w:sz="0" w:space="0" w:color="auto"/>
            <w:right w:val="none" w:sz="0" w:space="0" w:color="auto"/>
          </w:divBdr>
        </w:div>
        <w:div w:id="160967865">
          <w:marLeft w:val="0"/>
          <w:marRight w:val="0"/>
          <w:marTop w:val="264"/>
          <w:marBottom w:val="0"/>
          <w:divBdr>
            <w:top w:val="none" w:sz="0" w:space="0" w:color="auto"/>
            <w:left w:val="none" w:sz="0" w:space="0" w:color="auto"/>
            <w:bottom w:val="none" w:sz="0" w:space="0" w:color="auto"/>
            <w:right w:val="none" w:sz="0" w:space="0" w:color="auto"/>
          </w:divBdr>
        </w:div>
        <w:div w:id="1528523519">
          <w:marLeft w:val="0"/>
          <w:marRight w:val="0"/>
          <w:marTop w:val="264"/>
          <w:marBottom w:val="0"/>
          <w:divBdr>
            <w:top w:val="none" w:sz="0" w:space="0" w:color="auto"/>
            <w:left w:val="none" w:sz="0" w:space="0" w:color="auto"/>
            <w:bottom w:val="none" w:sz="0" w:space="0" w:color="auto"/>
            <w:right w:val="none" w:sz="0" w:space="0" w:color="auto"/>
          </w:divBdr>
        </w:div>
        <w:div w:id="1731034821">
          <w:marLeft w:val="0"/>
          <w:marRight w:val="0"/>
          <w:marTop w:val="264"/>
          <w:marBottom w:val="0"/>
          <w:divBdr>
            <w:top w:val="none" w:sz="0" w:space="0" w:color="auto"/>
            <w:left w:val="none" w:sz="0" w:space="0" w:color="auto"/>
            <w:bottom w:val="none" w:sz="0" w:space="0" w:color="auto"/>
            <w:right w:val="none" w:sz="0" w:space="0" w:color="auto"/>
          </w:divBdr>
        </w:div>
        <w:div w:id="1799906561">
          <w:marLeft w:val="0"/>
          <w:marRight w:val="0"/>
          <w:marTop w:val="264"/>
          <w:marBottom w:val="0"/>
          <w:divBdr>
            <w:top w:val="none" w:sz="0" w:space="0" w:color="auto"/>
            <w:left w:val="none" w:sz="0" w:space="0" w:color="auto"/>
            <w:bottom w:val="none" w:sz="0" w:space="0" w:color="auto"/>
            <w:right w:val="none" w:sz="0" w:space="0" w:color="auto"/>
          </w:divBdr>
        </w:div>
      </w:divsChild>
    </w:div>
    <w:div w:id="1871449131">
      <w:bodyDiv w:val="1"/>
      <w:marLeft w:val="0"/>
      <w:marRight w:val="0"/>
      <w:marTop w:val="0"/>
      <w:marBottom w:val="0"/>
      <w:divBdr>
        <w:top w:val="none" w:sz="0" w:space="0" w:color="auto"/>
        <w:left w:val="none" w:sz="0" w:space="0" w:color="auto"/>
        <w:bottom w:val="none" w:sz="0" w:space="0" w:color="auto"/>
        <w:right w:val="none" w:sz="0" w:space="0" w:color="auto"/>
      </w:divBdr>
    </w:div>
    <w:div w:id="1898319469">
      <w:bodyDiv w:val="1"/>
      <w:marLeft w:val="0"/>
      <w:marRight w:val="0"/>
      <w:marTop w:val="0"/>
      <w:marBottom w:val="0"/>
      <w:divBdr>
        <w:top w:val="none" w:sz="0" w:space="0" w:color="auto"/>
        <w:left w:val="none" w:sz="0" w:space="0" w:color="auto"/>
        <w:bottom w:val="none" w:sz="0" w:space="0" w:color="auto"/>
        <w:right w:val="none" w:sz="0" w:space="0" w:color="auto"/>
      </w:divBdr>
    </w:div>
    <w:div w:id="1940679284">
      <w:bodyDiv w:val="1"/>
      <w:marLeft w:val="0"/>
      <w:marRight w:val="0"/>
      <w:marTop w:val="0"/>
      <w:marBottom w:val="0"/>
      <w:divBdr>
        <w:top w:val="none" w:sz="0" w:space="0" w:color="auto"/>
        <w:left w:val="none" w:sz="0" w:space="0" w:color="auto"/>
        <w:bottom w:val="none" w:sz="0" w:space="0" w:color="auto"/>
        <w:right w:val="none" w:sz="0" w:space="0" w:color="auto"/>
      </w:divBdr>
    </w:div>
    <w:div w:id="1968075240">
      <w:bodyDiv w:val="1"/>
      <w:marLeft w:val="0"/>
      <w:marRight w:val="0"/>
      <w:marTop w:val="0"/>
      <w:marBottom w:val="0"/>
      <w:divBdr>
        <w:top w:val="none" w:sz="0" w:space="0" w:color="auto"/>
        <w:left w:val="none" w:sz="0" w:space="0" w:color="auto"/>
        <w:bottom w:val="none" w:sz="0" w:space="0" w:color="auto"/>
        <w:right w:val="none" w:sz="0" w:space="0" w:color="auto"/>
      </w:divBdr>
      <w:divsChild>
        <w:div w:id="1735087013">
          <w:marLeft w:val="547"/>
          <w:marRight w:val="0"/>
          <w:marTop w:val="0"/>
          <w:marBottom w:val="0"/>
          <w:divBdr>
            <w:top w:val="none" w:sz="0" w:space="0" w:color="auto"/>
            <w:left w:val="none" w:sz="0" w:space="0" w:color="auto"/>
            <w:bottom w:val="none" w:sz="0" w:space="0" w:color="auto"/>
            <w:right w:val="none" w:sz="0" w:space="0" w:color="auto"/>
          </w:divBdr>
        </w:div>
      </w:divsChild>
    </w:div>
    <w:div w:id="1980763029">
      <w:bodyDiv w:val="1"/>
      <w:marLeft w:val="0"/>
      <w:marRight w:val="0"/>
      <w:marTop w:val="0"/>
      <w:marBottom w:val="0"/>
      <w:divBdr>
        <w:top w:val="none" w:sz="0" w:space="0" w:color="auto"/>
        <w:left w:val="none" w:sz="0" w:space="0" w:color="auto"/>
        <w:bottom w:val="none" w:sz="0" w:space="0" w:color="auto"/>
        <w:right w:val="none" w:sz="0" w:space="0" w:color="auto"/>
      </w:divBdr>
    </w:div>
    <w:div w:id="1984387359">
      <w:bodyDiv w:val="1"/>
      <w:marLeft w:val="0"/>
      <w:marRight w:val="0"/>
      <w:marTop w:val="0"/>
      <w:marBottom w:val="0"/>
      <w:divBdr>
        <w:top w:val="none" w:sz="0" w:space="0" w:color="auto"/>
        <w:left w:val="none" w:sz="0" w:space="0" w:color="auto"/>
        <w:bottom w:val="none" w:sz="0" w:space="0" w:color="auto"/>
        <w:right w:val="none" w:sz="0" w:space="0" w:color="auto"/>
      </w:divBdr>
    </w:div>
    <w:div w:id="2008903249">
      <w:bodyDiv w:val="1"/>
      <w:marLeft w:val="0"/>
      <w:marRight w:val="0"/>
      <w:marTop w:val="0"/>
      <w:marBottom w:val="0"/>
      <w:divBdr>
        <w:top w:val="none" w:sz="0" w:space="0" w:color="auto"/>
        <w:left w:val="none" w:sz="0" w:space="0" w:color="auto"/>
        <w:bottom w:val="none" w:sz="0" w:space="0" w:color="auto"/>
        <w:right w:val="none" w:sz="0" w:space="0" w:color="auto"/>
      </w:divBdr>
    </w:div>
    <w:div w:id="2009094435">
      <w:bodyDiv w:val="1"/>
      <w:marLeft w:val="0"/>
      <w:marRight w:val="0"/>
      <w:marTop w:val="0"/>
      <w:marBottom w:val="0"/>
      <w:divBdr>
        <w:top w:val="none" w:sz="0" w:space="0" w:color="auto"/>
        <w:left w:val="none" w:sz="0" w:space="0" w:color="auto"/>
        <w:bottom w:val="none" w:sz="0" w:space="0" w:color="auto"/>
        <w:right w:val="none" w:sz="0" w:space="0" w:color="auto"/>
      </w:divBdr>
    </w:div>
    <w:div w:id="2083748817">
      <w:bodyDiv w:val="1"/>
      <w:marLeft w:val="0"/>
      <w:marRight w:val="0"/>
      <w:marTop w:val="0"/>
      <w:marBottom w:val="0"/>
      <w:divBdr>
        <w:top w:val="none" w:sz="0" w:space="0" w:color="auto"/>
        <w:left w:val="none" w:sz="0" w:space="0" w:color="auto"/>
        <w:bottom w:val="none" w:sz="0" w:space="0" w:color="auto"/>
        <w:right w:val="none" w:sz="0" w:space="0" w:color="auto"/>
      </w:divBdr>
    </w:div>
    <w:div w:id="2100328771">
      <w:bodyDiv w:val="1"/>
      <w:marLeft w:val="0"/>
      <w:marRight w:val="0"/>
      <w:marTop w:val="0"/>
      <w:marBottom w:val="0"/>
      <w:divBdr>
        <w:top w:val="none" w:sz="0" w:space="0" w:color="auto"/>
        <w:left w:val="none" w:sz="0" w:space="0" w:color="auto"/>
        <w:bottom w:val="none" w:sz="0" w:space="0" w:color="auto"/>
        <w:right w:val="none" w:sz="0" w:space="0" w:color="auto"/>
      </w:divBdr>
    </w:div>
    <w:div w:id="21173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5</Pages>
  <Words>1652</Words>
  <Characters>9419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c:creator>
  <cp:keywords/>
  <dc:description/>
  <cp:lastModifiedBy>Chaos Scorpion</cp:lastModifiedBy>
  <cp:revision>29</cp:revision>
  <dcterms:created xsi:type="dcterms:W3CDTF">2011-04-17T08:29:00Z</dcterms:created>
  <dcterms:modified xsi:type="dcterms:W3CDTF">2012-06-09T10:58:00Z</dcterms:modified>
</cp:coreProperties>
</file>